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DE98" w14:textId="77777777" w:rsidR="00451DF0" w:rsidRDefault="005C0A4E" w:rsidP="00451DF0">
      <w:pPr>
        <w:pStyle w:val="Heading1"/>
        <w:spacing w:after="0"/>
      </w:pPr>
      <w:r w:rsidRPr="005C0A4E">
        <w:t>MAT in Jails and Drug Courts</w:t>
      </w:r>
      <w:r w:rsidR="00451DF0">
        <w:t xml:space="preserve"> Learning Collaborative: </w:t>
      </w:r>
    </w:p>
    <w:p w14:paraId="55E2AE35" w14:textId="6D4CCCDB" w:rsidR="00872095" w:rsidRDefault="005669E6" w:rsidP="00157F61">
      <w:pPr>
        <w:pStyle w:val="Heading1"/>
      </w:pPr>
      <w:r>
        <w:t>Drug Court</w:t>
      </w:r>
      <w:r w:rsidR="00451DF0">
        <w:t xml:space="preserve"> Implementation grant opportunity </w:t>
      </w:r>
    </w:p>
    <w:p w14:paraId="1B5B4BB4" w14:textId="0D4ED3FB" w:rsidR="00A709BF" w:rsidRPr="00A24CE2" w:rsidRDefault="00A709BF" w:rsidP="1B0C12BD">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heme="minorBidi"/>
          <w:b/>
          <w:bCs/>
          <w:color w:val="C00000"/>
          <w:sz w:val="24"/>
          <w:szCs w:val="24"/>
          <w:highlight w:val="yellow"/>
        </w:rPr>
      </w:pPr>
      <w:r w:rsidRPr="1B0C12BD">
        <w:rPr>
          <w:rFonts w:asciiTheme="minorHAnsi" w:hAnsiTheme="minorHAnsi" w:cstheme="minorBidi"/>
          <w:b/>
          <w:bCs/>
          <w:sz w:val="24"/>
          <w:szCs w:val="24"/>
        </w:rPr>
        <w:t xml:space="preserve">Please </w:t>
      </w:r>
      <w:proofErr w:type="gramStart"/>
      <w:r w:rsidRPr="1B0C12BD">
        <w:rPr>
          <w:rFonts w:asciiTheme="minorHAnsi" w:hAnsiTheme="minorHAnsi" w:cstheme="minorBidi"/>
          <w:b/>
          <w:bCs/>
          <w:sz w:val="24"/>
          <w:szCs w:val="24"/>
        </w:rPr>
        <w:t>note:</w:t>
      </w:r>
      <w:proofErr w:type="gramEnd"/>
      <w:r w:rsidRPr="1B0C12BD">
        <w:rPr>
          <w:rFonts w:asciiTheme="minorHAnsi" w:hAnsiTheme="minorHAnsi" w:cstheme="minorBidi"/>
          <w:b/>
          <w:bCs/>
          <w:sz w:val="24"/>
          <w:szCs w:val="24"/>
        </w:rPr>
        <w:t xml:space="preserve"> applications may be submitted electronically through the application link provided below or by submitting this Word application to </w:t>
      </w:r>
      <w:hyperlink r:id="rId11">
        <w:r w:rsidRPr="1B0C12BD">
          <w:rPr>
            <w:rStyle w:val="Hyperlink"/>
            <w:rFonts w:asciiTheme="minorHAnsi" w:hAnsiTheme="minorHAnsi" w:cstheme="minorBidi"/>
            <w:b/>
            <w:bCs/>
            <w:color w:val="0F6FC6" w:themeColor="accent1"/>
            <w:sz w:val="24"/>
            <w:szCs w:val="24"/>
          </w:rPr>
          <w:t>MATinCountyCJ@healthmanagement.com</w:t>
        </w:r>
      </w:hyperlink>
      <w:r w:rsidRPr="1B0C12BD">
        <w:rPr>
          <w:rStyle w:val="Hyperlink"/>
          <w:rFonts w:asciiTheme="minorHAnsi" w:hAnsiTheme="minorHAnsi" w:cstheme="minorBidi"/>
          <w:color w:val="auto"/>
          <w:sz w:val="24"/>
          <w:szCs w:val="24"/>
          <w:u w:val="none"/>
        </w:rPr>
        <w:t xml:space="preserve"> </w:t>
      </w:r>
      <w:r w:rsidRPr="00A61BE0">
        <w:rPr>
          <w:rStyle w:val="Hyperlink"/>
          <w:rFonts w:asciiTheme="minorHAnsi" w:hAnsiTheme="minorHAnsi" w:cstheme="minorBidi"/>
          <w:b/>
          <w:bCs/>
          <w:color w:val="auto"/>
          <w:sz w:val="24"/>
          <w:szCs w:val="24"/>
          <w:u w:val="none"/>
        </w:rPr>
        <w:t xml:space="preserve">through </w:t>
      </w:r>
      <w:r w:rsidR="00F00591" w:rsidRPr="00A61BE0">
        <w:rPr>
          <w:rStyle w:val="Hyperlink"/>
          <w:rFonts w:asciiTheme="minorHAnsi" w:hAnsiTheme="minorHAnsi" w:cstheme="minorBidi"/>
          <w:b/>
          <w:bCs/>
          <w:color w:val="auto"/>
          <w:sz w:val="24"/>
          <w:szCs w:val="24"/>
          <w:u w:val="none"/>
        </w:rPr>
        <w:t>December 1</w:t>
      </w:r>
      <w:r w:rsidRPr="00A61BE0">
        <w:rPr>
          <w:rStyle w:val="Hyperlink"/>
          <w:rFonts w:asciiTheme="minorHAnsi" w:hAnsiTheme="minorHAnsi" w:cstheme="minorBidi"/>
          <w:b/>
          <w:bCs/>
          <w:color w:val="auto"/>
          <w:sz w:val="24"/>
          <w:szCs w:val="24"/>
          <w:u w:val="none"/>
        </w:rPr>
        <w:t>, 2023</w:t>
      </w:r>
      <w:r w:rsidRPr="00A61BE0">
        <w:rPr>
          <w:rFonts w:asciiTheme="minorHAnsi" w:hAnsiTheme="minorHAnsi" w:cstheme="minorBidi"/>
          <w:b/>
          <w:bCs/>
          <w:sz w:val="24"/>
          <w:szCs w:val="24"/>
        </w:rPr>
        <w:t>.</w:t>
      </w:r>
      <w:r w:rsidRPr="1B0C12BD">
        <w:rPr>
          <w:rFonts w:asciiTheme="minorHAnsi" w:hAnsiTheme="minorHAnsi" w:cstheme="minorBidi"/>
          <w:b/>
          <w:bCs/>
          <w:sz w:val="24"/>
          <w:szCs w:val="24"/>
        </w:rPr>
        <w:t xml:space="preserve"> </w:t>
      </w:r>
    </w:p>
    <w:p w14:paraId="6CB1FD80" w14:textId="77777777" w:rsidR="008617BD" w:rsidRDefault="008617BD" w:rsidP="008617BD">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Open Sans" w:eastAsia="Open Sans" w:hAnsi="Open Sans" w:cs="Open Sans"/>
          <w:sz w:val="24"/>
          <w:szCs w:val="24"/>
        </w:rPr>
      </w:pPr>
      <w:r w:rsidRPr="2FDBE981">
        <w:rPr>
          <w:rFonts w:eastAsia="Calibri"/>
          <w:b/>
          <w:bCs/>
          <w:szCs w:val="20"/>
        </w:rPr>
        <w:t>Submit via application link here:</w:t>
      </w:r>
      <w:r w:rsidRPr="2FDBE981">
        <w:rPr>
          <w:rFonts w:eastAsia="Calibri"/>
          <w:szCs w:val="20"/>
        </w:rPr>
        <w:t xml:space="preserve">   </w:t>
      </w:r>
      <w:r w:rsidRPr="2FDBE981">
        <w:rPr>
          <w:rFonts w:eastAsia="Calibri"/>
          <w:color w:val="0F6FC6" w:themeColor="accent1"/>
          <w:szCs w:val="20"/>
        </w:rPr>
        <w:t xml:space="preserve"> </w:t>
      </w:r>
      <w:r w:rsidRPr="2FDBE981">
        <w:rPr>
          <w:rFonts w:ascii="Open Sans" w:eastAsia="Open Sans" w:hAnsi="Open Sans" w:cs="Open Sans"/>
          <w:sz w:val="24"/>
          <w:szCs w:val="24"/>
        </w:rPr>
        <w:t xml:space="preserve"> </w:t>
      </w:r>
    </w:p>
    <w:p w14:paraId="3C28CBAB" w14:textId="10F838E4" w:rsidR="00C84BDF" w:rsidRPr="003A0135" w:rsidRDefault="00000000" w:rsidP="00C84BDF">
      <w:pPr>
        <w:pStyle w:val="Heading2"/>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eastAsiaTheme="minorHAnsi" w:hAnsiTheme="minorHAnsi" w:cstheme="minorHAnsi"/>
          <w:color w:val="08674D" w:themeColor="accent4" w:themeShade="80"/>
          <w:sz w:val="20"/>
          <w:szCs w:val="22"/>
        </w:rPr>
      </w:pPr>
      <w:hyperlink r:id="rId12" w:history="1">
        <w:r w:rsidR="00C84BDF" w:rsidRPr="003A0135">
          <w:rPr>
            <w:rStyle w:val="Hyperlink"/>
            <w:rFonts w:asciiTheme="minorHAnsi" w:eastAsiaTheme="minorHAnsi" w:hAnsiTheme="minorHAnsi" w:cstheme="minorHAnsi"/>
            <w:color w:val="08674D" w:themeColor="accent4" w:themeShade="80"/>
            <w:sz w:val="20"/>
            <w:szCs w:val="22"/>
          </w:rPr>
          <w:t>https://healthmanagement.qualtrics.com/jfe/form/SV_cwQ4Xd4R0YwZ68m</w:t>
        </w:r>
      </w:hyperlink>
    </w:p>
    <w:p w14:paraId="30C282BF" w14:textId="73DB390E" w:rsidR="00134C50" w:rsidRDefault="008263D5" w:rsidP="005C0A4E">
      <w:pPr>
        <w:pStyle w:val="Heading2"/>
      </w:pPr>
      <w:r>
        <w:t xml:space="preserve">Overall </w:t>
      </w:r>
      <w:r w:rsidR="0016496E">
        <w:t xml:space="preserve">Program Description </w:t>
      </w:r>
    </w:p>
    <w:p w14:paraId="22CA164B" w14:textId="77777777" w:rsidR="002D7734" w:rsidRDefault="002D7734" w:rsidP="002D7734">
      <w:pPr>
        <w:spacing w:after="160" w:line="259" w:lineRule="auto"/>
        <w:rPr>
          <w:iCs/>
        </w:rPr>
      </w:pPr>
      <w:r>
        <w:rPr>
          <w:bCs/>
        </w:rPr>
        <w:t>T</w:t>
      </w:r>
      <w:r w:rsidRPr="005E6C67">
        <w:rPr>
          <w:bCs/>
        </w:rPr>
        <w:t xml:space="preserve">he project </w:t>
      </w:r>
      <w:r w:rsidRPr="00A3035D">
        <w:rPr>
          <w:b/>
          <w:i/>
          <w:iCs/>
        </w:rPr>
        <w:t>MAT in Jails and Drug Courts</w:t>
      </w:r>
      <w:r w:rsidRPr="005E6C67">
        <w:rPr>
          <w:bCs/>
        </w:rPr>
        <w:t xml:space="preserve"> </w:t>
      </w:r>
      <w:r>
        <w:rPr>
          <w:bCs/>
        </w:rPr>
        <w:t xml:space="preserve">is funded by California Department of Health Care Services (DHCS) with general state funds as a program in DHCS’ Medication Assisted Treatment (MAT) Expansion Project. </w:t>
      </w:r>
      <w:r w:rsidRPr="00A3035D">
        <w:rPr>
          <w:b/>
          <w:i/>
          <w:iCs/>
        </w:rPr>
        <w:t>MAT In Jails and Drug Courts</w:t>
      </w:r>
      <w:r>
        <w:rPr>
          <w:bCs/>
        </w:rPr>
        <w:t xml:space="preserve"> includes </w:t>
      </w:r>
      <w:r>
        <w:t xml:space="preserve">grant funds distributed to participating county teams </w:t>
      </w:r>
      <w:r>
        <w:rPr>
          <w:iCs/>
        </w:rPr>
        <w:t xml:space="preserve">who also </w:t>
      </w:r>
      <w:r w:rsidRPr="0044287A">
        <w:rPr>
          <w:iCs/>
        </w:rPr>
        <w:t xml:space="preserve">receive technical assistance </w:t>
      </w:r>
      <w:r>
        <w:rPr>
          <w:iCs/>
        </w:rPr>
        <w:t xml:space="preserve">(TA) </w:t>
      </w:r>
      <w:r w:rsidRPr="0044287A">
        <w:rPr>
          <w:iCs/>
        </w:rPr>
        <w:t>and coaching.</w:t>
      </w:r>
      <w:r>
        <w:rPr>
          <w:i/>
        </w:rPr>
        <w:t xml:space="preserve"> </w:t>
      </w:r>
      <w:r w:rsidRPr="00500EF7">
        <w:rPr>
          <w:iCs/>
        </w:rPr>
        <w:t>The project term is 10/1/2022 through 9/30/2024</w:t>
      </w:r>
      <w:r w:rsidRPr="00500EF7">
        <w:t xml:space="preserve"> with the possibility of extending TA and coaching through 6/30/2025.</w:t>
      </w:r>
      <w:r>
        <w:t xml:space="preserve"> </w:t>
      </w:r>
      <w:r>
        <w:rPr>
          <w:iCs/>
        </w:rPr>
        <w:t>The goal of the project is to increase access to MAT in county jails, drug courts, and the child welfare/juvenile justice systems. The program aims to i</w:t>
      </w:r>
      <w:r w:rsidRPr="0044287A">
        <w:rPr>
          <w:iCs/>
        </w:rPr>
        <w:t xml:space="preserve">mprove coordination among all county agencies and providers who serve justice-involved county residents and to build system capacity to </w:t>
      </w:r>
      <w:r>
        <w:rPr>
          <w:iCs/>
        </w:rPr>
        <w:t>en</w:t>
      </w:r>
      <w:r w:rsidRPr="0044287A">
        <w:rPr>
          <w:iCs/>
        </w:rPr>
        <w:t xml:space="preserve">sure access to effective treatment and recovery supports. </w:t>
      </w:r>
      <w:r>
        <w:rPr>
          <w:iCs/>
        </w:rPr>
        <w:t>J</w:t>
      </w:r>
      <w:r w:rsidRPr="00C446BE">
        <w:rPr>
          <w:iCs/>
        </w:rPr>
        <w:t xml:space="preserve">ails, drug courts, probation, juvenile probation, child welfare, dependency courts, and behavioral health agencies </w:t>
      </w:r>
      <w:r>
        <w:rPr>
          <w:iCs/>
        </w:rPr>
        <w:t>benefit from t</w:t>
      </w:r>
      <w:r w:rsidRPr="0044287A">
        <w:rPr>
          <w:iCs/>
        </w:rPr>
        <w:t>his county justice ecosystem</w:t>
      </w:r>
      <w:r>
        <w:rPr>
          <w:iCs/>
        </w:rPr>
        <w:t>-</w:t>
      </w:r>
      <w:r w:rsidRPr="0044287A">
        <w:rPr>
          <w:iCs/>
        </w:rPr>
        <w:t xml:space="preserve">focused </w:t>
      </w:r>
      <w:r>
        <w:rPr>
          <w:iCs/>
        </w:rPr>
        <w:t>TA</w:t>
      </w:r>
      <w:r w:rsidRPr="0044287A">
        <w:rPr>
          <w:iCs/>
        </w:rPr>
        <w:t xml:space="preserve"> approach</w:t>
      </w:r>
      <w:r>
        <w:rPr>
          <w:iCs/>
        </w:rPr>
        <w:t xml:space="preserve">. </w:t>
      </w:r>
    </w:p>
    <w:p w14:paraId="3DC5FAF9" w14:textId="77777777" w:rsidR="002D7734" w:rsidRDefault="002D7734" w:rsidP="002D7734">
      <w:pPr>
        <w:spacing w:after="160" w:line="259" w:lineRule="auto"/>
        <w:rPr>
          <w:iCs/>
        </w:rPr>
      </w:pPr>
      <w:r>
        <w:rPr>
          <w:iCs/>
        </w:rPr>
        <w:t>C</w:t>
      </w:r>
      <w:r w:rsidRPr="00F015E2">
        <w:t xml:space="preserve">ounties </w:t>
      </w:r>
      <w:r>
        <w:t xml:space="preserve">also receiving </w:t>
      </w:r>
      <w:r w:rsidRPr="00F015E2">
        <w:t>PATH and other grant funding wil</w:t>
      </w:r>
      <w:r>
        <w:rPr>
          <w:iCs/>
        </w:rPr>
        <w:t>l benefit from this program’s TA that can further assist counties with gap and strengths analysis, facilitation of key partnerships and processes, and other enhanced support to achieve funding aims.</w:t>
      </w:r>
    </w:p>
    <w:p w14:paraId="7DC220E3" w14:textId="6DE07F48" w:rsidR="0044287A" w:rsidRDefault="0016496E" w:rsidP="0016496E">
      <w:pPr>
        <w:pStyle w:val="Heading2"/>
      </w:pPr>
      <w:r>
        <w:t>Participation Options</w:t>
      </w:r>
    </w:p>
    <w:p w14:paraId="6B781148" w14:textId="77777777" w:rsidR="00B04866" w:rsidRDefault="00B04866" w:rsidP="00B04866">
      <w:pPr>
        <w:spacing w:after="160" w:line="259" w:lineRule="auto"/>
        <w:rPr>
          <w:iCs/>
        </w:rPr>
      </w:pPr>
      <w:r>
        <w:rPr>
          <w:iCs/>
        </w:rPr>
        <w:t>There are three</w:t>
      </w:r>
      <w:r w:rsidRPr="00BA474D">
        <w:rPr>
          <w:iCs/>
        </w:rPr>
        <w:t xml:space="preserve"> types of funding opportunities</w:t>
      </w:r>
      <w:r>
        <w:rPr>
          <w:iCs/>
        </w:rPr>
        <w:t xml:space="preserve"> available for counties to participate in the Learning Collaborative. All eligible county teams will receive coordinated; integrated TA provided by county team coaches. </w:t>
      </w:r>
      <w:r w:rsidRPr="00D24F4A">
        <w:rPr>
          <w:b/>
          <w:bCs/>
          <w:iCs/>
        </w:rPr>
        <w:t xml:space="preserve">Counties </w:t>
      </w:r>
      <w:r>
        <w:rPr>
          <w:b/>
          <w:bCs/>
          <w:iCs/>
        </w:rPr>
        <w:t>may apply for multiple categories and funding opportunities as described below</w:t>
      </w:r>
      <w:r w:rsidRPr="00D24F4A">
        <w:rPr>
          <w:b/>
          <w:bCs/>
          <w:iCs/>
        </w:rPr>
        <w:t>.</w:t>
      </w:r>
      <w:r>
        <w:rPr>
          <w:iCs/>
        </w:rPr>
        <w:t xml:space="preserve"> </w:t>
      </w:r>
    </w:p>
    <w:tbl>
      <w:tblPr>
        <w:tblStyle w:val="TableGrid"/>
        <w:tblW w:w="10435" w:type="dxa"/>
        <w:jc w:val="center"/>
        <w:tblLayout w:type="fixed"/>
        <w:tblLook w:val="04A0" w:firstRow="1" w:lastRow="0" w:firstColumn="1" w:lastColumn="0" w:noHBand="0" w:noVBand="1"/>
      </w:tblPr>
      <w:tblGrid>
        <w:gridCol w:w="1615"/>
        <w:gridCol w:w="7200"/>
        <w:gridCol w:w="1620"/>
      </w:tblGrid>
      <w:tr w:rsidR="00767923" w:rsidRPr="003662C5" w14:paraId="2624381D" w14:textId="77777777" w:rsidTr="00224256">
        <w:trPr>
          <w:cantSplit/>
          <w:trHeight w:val="278"/>
          <w:jc w:val="center"/>
        </w:trPr>
        <w:tc>
          <w:tcPr>
            <w:tcW w:w="1615" w:type="dxa"/>
            <w:shd w:val="clear" w:color="auto" w:fill="0F6FC6" w:themeFill="accent1"/>
          </w:tcPr>
          <w:p w14:paraId="18C30754" w14:textId="77777777" w:rsidR="00767923" w:rsidRPr="003662C5" w:rsidRDefault="00767923" w:rsidP="00224256">
            <w:pPr>
              <w:spacing w:after="0"/>
              <w:jc w:val="center"/>
              <w:rPr>
                <w:b/>
                <w:color w:val="FFFFFF" w:themeColor="background1"/>
                <w:szCs w:val="20"/>
              </w:rPr>
            </w:pPr>
            <w:r w:rsidRPr="003662C5">
              <w:rPr>
                <w:b/>
                <w:bCs/>
                <w:iCs/>
                <w:color w:val="FFFFFF" w:themeColor="background1"/>
                <w:szCs w:val="20"/>
              </w:rPr>
              <w:t>Team Categories</w:t>
            </w:r>
          </w:p>
        </w:tc>
        <w:tc>
          <w:tcPr>
            <w:tcW w:w="7200" w:type="dxa"/>
            <w:shd w:val="clear" w:color="auto" w:fill="0F6FC6" w:themeFill="accent1"/>
          </w:tcPr>
          <w:p w14:paraId="0CFCEDCC" w14:textId="77777777" w:rsidR="00767923" w:rsidRPr="003662C5" w:rsidRDefault="00767923" w:rsidP="00224256">
            <w:pPr>
              <w:spacing w:after="0"/>
              <w:jc w:val="center"/>
              <w:rPr>
                <w:b/>
                <w:color w:val="FFFFFF" w:themeColor="background1"/>
                <w:szCs w:val="20"/>
              </w:rPr>
            </w:pPr>
            <w:r w:rsidRPr="003662C5">
              <w:rPr>
                <w:b/>
                <w:color w:val="FFFFFF" w:themeColor="background1"/>
                <w:szCs w:val="20"/>
              </w:rPr>
              <w:t>Description</w:t>
            </w:r>
          </w:p>
        </w:tc>
        <w:tc>
          <w:tcPr>
            <w:tcW w:w="1620" w:type="dxa"/>
            <w:shd w:val="clear" w:color="auto" w:fill="0F6FC6" w:themeFill="accent1"/>
          </w:tcPr>
          <w:p w14:paraId="5E3B5B23" w14:textId="77777777" w:rsidR="00767923" w:rsidRPr="006C6D88" w:rsidRDefault="00767923" w:rsidP="00224256">
            <w:pPr>
              <w:spacing w:after="0"/>
              <w:jc w:val="center"/>
              <w:rPr>
                <w:b/>
                <w:i/>
                <w:iCs/>
                <w:color w:val="FFFFFF" w:themeColor="background1"/>
                <w:szCs w:val="20"/>
              </w:rPr>
            </w:pPr>
            <w:r>
              <w:rPr>
                <w:b/>
                <w:bCs/>
                <w:iCs/>
                <w:color w:val="FFFFFF" w:themeColor="background1"/>
                <w:szCs w:val="20"/>
              </w:rPr>
              <w:t>Funding</w:t>
            </w:r>
          </w:p>
        </w:tc>
      </w:tr>
      <w:tr w:rsidR="007C7D04" w:rsidRPr="003662C5" w14:paraId="70A4FD9E" w14:textId="77777777" w:rsidTr="00224256">
        <w:trPr>
          <w:jc w:val="center"/>
        </w:trPr>
        <w:tc>
          <w:tcPr>
            <w:tcW w:w="1615" w:type="dxa"/>
            <w:shd w:val="clear" w:color="auto" w:fill="DBEFF9" w:themeFill="background2"/>
          </w:tcPr>
          <w:p w14:paraId="568987AD" w14:textId="4B65EF7B" w:rsidR="007C7D04" w:rsidRPr="00E80620" w:rsidRDefault="007C7D04" w:rsidP="007C7D04">
            <w:pPr>
              <w:spacing w:after="0" w:line="259" w:lineRule="auto"/>
              <w:rPr>
                <w:b/>
                <w:szCs w:val="20"/>
              </w:rPr>
            </w:pPr>
            <w:r w:rsidRPr="00E80620">
              <w:rPr>
                <w:b/>
                <w:szCs w:val="20"/>
              </w:rPr>
              <w:t>Drug Court</w:t>
            </w:r>
          </w:p>
        </w:tc>
        <w:tc>
          <w:tcPr>
            <w:tcW w:w="7200" w:type="dxa"/>
            <w:shd w:val="clear" w:color="auto" w:fill="DBEFF9" w:themeFill="background2"/>
          </w:tcPr>
          <w:p w14:paraId="5E59647B" w14:textId="77777777" w:rsidR="007C7D04" w:rsidRPr="003662C5" w:rsidRDefault="007C7D04" w:rsidP="007C7D04">
            <w:pPr>
              <w:pStyle w:val="ListParagraph"/>
              <w:numPr>
                <w:ilvl w:val="0"/>
                <w:numId w:val="27"/>
              </w:numPr>
              <w:spacing w:after="0" w:line="259" w:lineRule="auto"/>
              <w:rPr>
                <w:iCs/>
                <w:szCs w:val="20"/>
              </w:rPr>
            </w:pPr>
            <w:r w:rsidRPr="00D3621E">
              <w:rPr>
                <w:iCs/>
                <w:szCs w:val="20"/>
              </w:rPr>
              <w:t xml:space="preserve">Multidisciplinary </w:t>
            </w:r>
            <w:r>
              <w:rPr>
                <w:iCs/>
                <w:szCs w:val="20"/>
              </w:rPr>
              <w:t>t</w:t>
            </w:r>
            <w:r w:rsidRPr="00D3621E">
              <w:rPr>
                <w:iCs/>
                <w:szCs w:val="20"/>
              </w:rPr>
              <w:t xml:space="preserve">eam to </w:t>
            </w:r>
            <w:r>
              <w:rPr>
                <w:iCs/>
                <w:szCs w:val="20"/>
              </w:rPr>
              <w:t>s</w:t>
            </w:r>
            <w:r w:rsidRPr="00D3621E">
              <w:rPr>
                <w:iCs/>
                <w:szCs w:val="20"/>
              </w:rPr>
              <w:t xml:space="preserve">upport </w:t>
            </w:r>
            <w:r>
              <w:rPr>
                <w:iCs/>
                <w:szCs w:val="20"/>
              </w:rPr>
              <w:t>i</w:t>
            </w:r>
            <w:r w:rsidRPr="00D3621E">
              <w:rPr>
                <w:iCs/>
                <w:szCs w:val="20"/>
              </w:rPr>
              <w:t xml:space="preserve">mplementation of </w:t>
            </w:r>
            <w:r>
              <w:rPr>
                <w:iCs/>
                <w:szCs w:val="20"/>
              </w:rPr>
              <w:t xml:space="preserve">and access to </w:t>
            </w:r>
            <w:r w:rsidRPr="00D3621E">
              <w:rPr>
                <w:iCs/>
                <w:szCs w:val="20"/>
              </w:rPr>
              <w:t xml:space="preserve">MAT in </w:t>
            </w:r>
            <w:r>
              <w:rPr>
                <w:iCs/>
                <w:szCs w:val="20"/>
              </w:rPr>
              <w:t>county drug courts</w:t>
            </w:r>
            <w:r w:rsidRPr="00D3621E">
              <w:rPr>
                <w:iCs/>
                <w:szCs w:val="20"/>
              </w:rPr>
              <w:t xml:space="preserve"> with designated </w:t>
            </w:r>
            <w:r>
              <w:rPr>
                <w:iCs/>
                <w:szCs w:val="20"/>
              </w:rPr>
              <w:t>d</w:t>
            </w:r>
            <w:r w:rsidRPr="003662C5">
              <w:rPr>
                <w:iCs/>
                <w:szCs w:val="20"/>
              </w:rPr>
              <w:t xml:space="preserve">rug </w:t>
            </w:r>
            <w:r>
              <w:rPr>
                <w:iCs/>
                <w:szCs w:val="20"/>
              </w:rPr>
              <w:t>c</w:t>
            </w:r>
            <w:r w:rsidRPr="003662C5">
              <w:rPr>
                <w:iCs/>
                <w:szCs w:val="20"/>
              </w:rPr>
              <w:t>ourt team lead</w:t>
            </w:r>
            <w:r>
              <w:rPr>
                <w:iCs/>
                <w:szCs w:val="20"/>
              </w:rPr>
              <w:t>(</w:t>
            </w:r>
            <w:r w:rsidRPr="003662C5">
              <w:rPr>
                <w:iCs/>
                <w:szCs w:val="20"/>
              </w:rPr>
              <w:t>s</w:t>
            </w:r>
            <w:r>
              <w:rPr>
                <w:iCs/>
                <w:szCs w:val="20"/>
              </w:rPr>
              <w:t>)</w:t>
            </w:r>
            <w:r w:rsidRPr="003662C5">
              <w:rPr>
                <w:iCs/>
                <w:szCs w:val="20"/>
              </w:rPr>
              <w:t xml:space="preserve">; assigned </w:t>
            </w:r>
            <w:r>
              <w:rPr>
                <w:iCs/>
                <w:szCs w:val="20"/>
              </w:rPr>
              <w:t>a</w:t>
            </w:r>
            <w:r w:rsidRPr="003662C5">
              <w:rPr>
                <w:iCs/>
                <w:szCs w:val="20"/>
              </w:rPr>
              <w:t xml:space="preserve"> county </w:t>
            </w:r>
            <w:r>
              <w:rPr>
                <w:iCs/>
                <w:szCs w:val="20"/>
              </w:rPr>
              <w:t xml:space="preserve">TA Coach </w:t>
            </w:r>
          </w:p>
          <w:p w14:paraId="2670B1E1" w14:textId="77777777" w:rsidR="007C7D04" w:rsidRPr="003662C5" w:rsidRDefault="007C7D04" w:rsidP="007C7D04">
            <w:pPr>
              <w:pStyle w:val="ListParagraph"/>
              <w:numPr>
                <w:ilvl w:val="0"/>
                <w:numId w:val="27"/>
              </w:numPr>
              <w:spacing w:after="0" w:line="259" w:lineRule="auto"/>
              <w:rPr>
                <w:iCs/>
                <w:szCs w:val="20"/>
              </w:rPr>
            </w:pPr>
            <w:r>
              <w:rPr>
                <w:iCs/>
                <w:szCs w:val="20"/>
              </w:rPr>
              <w:t xml:space="preserve">Support access to MAT </w:t>
            </w:r>
            <w:r w:rsidRPr="00234C4D">
              <w:rPr>
                <w:iCs/>
                <w:szCs w:val="20"/>
              </w:rPr>
              <w:t xml:space="preserve">for drug court participants </w:t>
            </w:r>
          </w:p>
          <w:p w14:paraId="4C64CD7E" w14:textId="77777777" w:rsidR="007C7D04" w:rsidRPr="003662C5" w:rsidRDefault="007C7D04" w:rsidP="007C7D04">
            <w:pPr>
              <w:pStyle w:val="ListParagraph"/>
              <w:numPr>
                <w:ilvl w:val="0"/>
                <w:numId w:val="27"/>
              </w:numPr>
              <w:spacing w:after="0" w:line="259" w:lineRule="auto"/>
              <w:rPr>
                <w:iCs/>
                <w:szCs w:val="20"/>
              </w:rPr>
            </w:pPr>
            <w:r w:rsidRPr="003662C5">
              <w:rPr>
                <w:iCs/>
                <w:szCs w:val="20"/>
              </w:rPr>
              <w:t xml:space="preserve">Encourage inclusion of Jail MAT representative(s) </w:t>
            </w:r>
          </w:p>
          <w:p w14:paraId="115CA841" w14:textId="522C42EC" w:rsidR="007C7D04" w:rsidRPr="00E80620" w:rsidRDefault="007C7D04" w:rsidP="007C7D04">
            <w:pPr>
              <w:pStyle w:val="ListParagraph"/>
              <w:numPr>
                <w:ilvl w:val="0"/>
                <w:numId w:val="27"/>
              </w:numPr>
              <w:spacing w:after="0" w:line="259" w:lineRule="auto"/>
              <w:rPr>
                <w:iCs/>
                <w:szCs w:val="20"/>
              </w:rPr>
            </w:pPr>
            <w:r w:rsidRPr="003662C5">
              <w:rPr>
                <w:iCs/>
                <w:szCs w:val="20"/>
              </w:rPr>
              <w:t>Engage child welfare</w:t>
            </w:r>
            <w:r>
              <w:rPr>
                <w:iCs/>
                <w:szCs w:val="20"/>
              </w:rPr>
              <w:t>, probation</w:t>
            </w:r>
            <w:r w:rsidRPr="003662C5">
              <w:rPr>
                <w:iCs/>
                <w:szCs w:val="20"/>
              </w:rPr>
              <w:t xml:space="preserve"> and other key agencies and partners in the county to drive progress toward a coordinated county plan for county residents with OUD and justice system involvement</w:t>
            </w:r>
            <w:r w:rsidRPr="009D0B77">
              <w:rPr>
                <w:iCs/>
                <w:szCs w:val="20"/>
              </w:rPr>
              <w:t xml:space="preserve">. </w:t>
            </w:r>
          </w:p>
        </w:tc>
        <w:tc>
          <w:tcPr>
            <w:tcW w:w="1620" w:type="dxa"/>
            <w:vMerge w:val="restart"/>
            <w:shd w:val="clear" w:color="auto" w:fill="DBEFF9" w:themeFill="background2"/>
            <w:vAlign w:val="center"/>
          </w:tcPr>
          <w:p w14:paraId="2AAF7DBC" w14:textId="77777777" w:rsidR="007C7D04" w:rsidRDefault="007C7D04" w:rsidP="007C7D04">
            <w:pPr>
              <w:spacing w:after="0" w:line="259" w:lineRule="auto"/>
              <w:jc w:val="center"/>
              <w:rPr>
                <w:b/>
                <w:bCs/>
                <w:iCs/>
                <w:color w:val="0C9A73" w:themeColor="accent4" w:themeShade="BF"/>
                <w:szCs w:val="20"/>
              </w:rPr>
            </w:pPr>
            <w:r w:rsidRPr="00BE1608">
              <w:rPr>
                <w:b/>
                <w:bCs/>
                <w:iCs/>
                <w:color w:val="0C9A73" w:themeColor="accent4" w:themeShade="BF"/>
                <w:szCs w:val="20"/>
              </w:rPr>
              <w:t xml:space="preserve">Eligible for </w:t>
            </w:r>
            <w:r>
              <w:rPr>
                <w:b/>
                <w:bCs/>
                <w:iCs/>
                <w:color w:val="0C9A73" w:themeColor="accent4" w:themeShade="BF"/>
                <w:szCs w:val="20"/>
              </w:rPr>
              <w:t>Jail MAT</w:t>
            </w:r>
            <w:r>
              <w:rPr>
                <w:b/>
                <w:bCs/>
                <w:iCs/>
                <w:color w:val="0C9A73" w:themeColor="accent4" w:themeShade="BF"/>
                <w:szCs w:val="20"/>
                <w:vertAlign w:val="superscript"/>
              </w:rPr>
              <w:t>1</w:t>
            </w:r>
            <w:r>
              <w:rPr>
                <w:b/>
                <w:bCs/>
                <w:iCs/>
                <w:color w:val="0C9A73" w:themeColor="accent4" w:themeShade="BF"/>
                <w:szCs w:val="20"/>
              </w:rPr>
              <w:t xml:space="preserve"> </w:t>
            </w:r>
            <w:r w:rsidRPr="00322769">
              <w:rPr>
                <w:b/>
                <w:bCs/>
                <w:iCs/>
                <w:color w:val="0C9A73" w:themeColor="accent4" w:themeShade="BF"/>
                <w:szCs w:val="20"/>
                <w:u w:val="single"/>
              </w:rPr>
              <w:t>or</w:t>
            </w:r>
            <w:r>
              <w:rPr>
                <w:b/>
                <w:bCs/>
                <w:iCs/>
                <w:color w:val="0C9A73" w:themeColor="accent4" w:themeShade="BF"/>
                <w:szCs w:val="20"/>
              </w:rPr>
              <w:t xml:space="preserve"> Drug Court </w:t>
            </w:r>
            <w:r w:rsidRPr="00BE1608">
              <w:rPr>
                <w:b/>
                <w:bCs/>
                <w:iCs/>
                <w:color w:val="0C9A73" w:themeColor="accent4" w:themeShade="BF"/>
                <w:szCs w:val="20"/>
              </w:rPr>
              <w:t xml:space="preserve">Implementation Grant </w:t>
            </w:r>
          </w:p>
          <w:p w14:paraId="29777103" w14:textId="77777777" w:rsidR="007C7D04" w:rsidRDefault="007C7D04" w:rsidP="007C7D04">
            <w:pPr>
              <w:spacing w:after="0" w:line="259" w:lineRule="auto"/>
              <w:jc w:val="center"/>
              <w:rPr>
                <w:b/>
                <w:bCs/>
                <w:iCs/>
                <w:color w:val="0C9A73" w:themeColor="accent4" w:themeShade="BF"/>
                <w:szCs w:val="20"/>
              </w:rPr>
            </w:pPr>
          </w:p>
          <w:p w14:paraId="66374027" w14:textId="77777777" w:rsidR="007C7D04" w:rsidRPr="00BE1608" w:rsidRDefault="007C7D04" w:rsidP="007C7D04">
            <w:pPr>
              <w:spacing w:after="0" w:line="259" w:lineRule="auto"/>
              <w:jc w:val="center"/>
              <w:rPr>
                <w:b/>
                <w:bCs/>
                <w:iCs/>
                <w:color w:val="0C9A73" w:themeColor="accent4" w:themeShade="BF"/>
                <w:szCs w:val="20"/>
              </w:rPr>
            </w:pPr>
          </w:p>
        </w:tc>
      </w:tr>
      <w:tr w:rsidR="00767923" w:rsidRPr="003662C5" w14:paraId="7A510572" w14:textId="77777777" w:rsidTr="00224256">
        <w:trPr>
          <w:jc w:val="center"/>
        </w:trPr>
        <w:tc>
          <w:tcPr>
            <w:tcW w:w="1615" w:type="dxa"/>
          </w:tcPr>
          <w:p w14:paraId="04A2945B" w14:textId="0E8DECD1" w:rsidR="00767923" w:rsidRPr="00E80620" w:rsidRDefault="00767923" w:rsidP="00767923">
            <w:pPr>
              <w:spacing w:after="0" w:line="259" w:lineRule="auto"/>
              <w:rPr>
                <w:b/>
                <w:szCs w:val="20"/>
              </w:rPr>
            </w:pPr>
            <w:r w:rsidRPr="00E80620">
              <w:rPr>
                <w:b/>
                <w:szCs w:val="20"/>
              </w:rPr>
              <w:t>Jail MAT</w:t>
            </w:r>
          </w:p>
        </w:tc>
        <w:tc>
          <w:tcPr>
            <w:tcW w:w="7200" w:type="dxa"/>
          </w:tcPr>
          <w:p w14:paraId="4E0EE0BB" w14:textId="77777777" w:rsidR="00767923" w:rsidRPr="003662C5" w:rsidRDefault="00767923" w:rsidP="00767923">
            <w:pPr>
              <w:pStyle w:val="ListParagraph"/>
              <w:numPr>
                <w:ilvl w:val="0"/>
                <w:numId w:val="27"/>
              </w:numPr>
              <w:spacing w:after="0" w:line="259" w:lineRule="auto"/>
              <w:rPr>
                <w:iCs/>
                <w:szCs w:val="20"/>
              </w:rPr>
            </w:pPr>
            <w:r>
              <w:rPr>
                <w:iCs/>
                <w:szCs w:val="20"/>
              </w:rPr>
              <w:t xml:space="preserve">Multidisciplinary team to support implementation of MAT in county jails with designated </w:t>
            </w:r>
            <w:r w:rsidRPr="003662C5">
              <w:rPr>
                <w:iCs/>
                <w:szCs w:val="20"/>
              </w:rPr>
              <w:t>Jail MAT team lead</w:t>
            </w:r>
            <w:r>
              <w:rPr>
                <w:iCs/>
                <w:szCs w:val="20"/>
              </w:rPr>
              <w:t>(</w:t>
            </w:r>
            <w:r w:rsidRPr="003662C5">
              <w:rPr>
                <w:iCs/>
                <w:szCs w:val="20"/>
              </w:rPr>
              <w:t>s</w:t>
            </w:r>
            <w:r>
              <w:rPr>
                <w:iCs/>
                <w:szCs w:val="20"/>
              </w:rPr>
              <w:t>)</w:t>
            </w:r>
            <w:r w:rsidRPr="003662C5">
              <w:rPr>
                <w:iCs/>
                <w:szCs w:val="20"/>
              </w:rPr>
              <w:t xml:space="preserve">; assigned </w:t>
            </w:r>
            <w:r>
              <w:rPr>
                <w:iCs/>
                <w:szCs w:val="20"/>
              </w:rPr>
              <w:t>a Jail MAT TA C</w:t>
            </w:r>
            <w:r w:rsidRPr="003662C5">
              <w:rPr>
                <w:iCs/>
                <w:szCs w:val="20"/>
              </w:rPr>
              <w:t>oach</w:t>
            </w:r>
          </w:p>
          <w:p w14:paraId="2BD05700" w14:textId="77777777" w:rsidR="00767923" w:rsidRPr="003662C5" w:rsidRDefault="00767923" w:rsidP="00767923">
            <w:pPr>
              <w:pStyle w:val="ListParagraph"/>
              <w:numPr>
                <w:ilvl w:val="0"/>
                <w:numId w:val="27"/>
              </w:numPr>
              <w:spacing w:after="0" w:line="259" w:lineRule="auto"/>
              <w:rPr>
                <w:iCs/>
                <w:szCs w:val="20"/>
              </w:rPr>
            </w:pPr>
            <w:r w:rsidRPr="003662C5">
              <w:rPr>
                <w:iCs/>
                <w:szCs w:val="20"/>
              </w:rPr>
              <w:t xml:space="preserve">Encourage inclusion of drug court representative(s)  </w:t>
            </w:r>
          </w:p>
          <w:p w14:paraId="205C4BA2" w14:textId="72A67882" w:rsidR="00767923" w:rsidRPr="003662C5" w:rsidRDefault="00767923" w:rsidP="00767923">
            <w:pPr>
              <w:pStyle w:val="ListParagraph"/>
              <w:numPr>
                <w:ilvl w:val="0"/>
                <w:numId w:val="27"/>
              </w:numPr>
              <w:spacing w:after="0" w:line="259" w:lineRule="auto"/>
              <w:rPr>
                <w:iCs/>
                <w:szCs w:val="20"/>
              </w:rPr>
            </w:pPr>
            <w:r w:rsidRPr="003662C5">
              <w:rPr>
                <w:iCs/>
                <w:szCs w:val="20"/>
              </w:rPr>
              <w:t>Engage child welfare</w:t>
            </w:r>
            <w:r>
              <w:rPr>
                <w:iCs/>
                <w:szCs w:val="20"/>
              </w:rPr>
              <w:t>, probation</w:t>
            </w:r>
            <w:r w:rsidRPr="003662C5">
              <w:rPr>
                <w:iCs/>
                <w:szCs w:val="20"/>
              </w:rPr>
              <w:t xml:space="preserve"> and other key agencies and partners in the county to drive progress toward a coordinated county plan for county residents with </w:t>
            </w:r>
            <w:r>
              <w:rPr>
                <w:iCs/>
                <w:szCs w:val="20"/>
              </w:rPr>
              <w:t>Opioid Use Disorder (</w:t>
            </w:r>
            <w:r w:rsidRPr="003662C5">
              <w:rPr>
                <w:iCs/>
                <w:szCs w:val="20"/>
              </w:rPr>
              <w:t>OUD</w:t>
            </w:r>
            <w:r>
              <w:rPr>
                <w:iCs/>
                <w:szCs w:val="20"/>
              </w:rPr>
              <w:t>)</w:t>
            </w:r>
            <w:r w:rsidRPr="003662C5">
              <w:rPr>
                <w:iCs/>
                <w:szCs w:val="20"/>
              </w:rPr>
              <w:t xml:space="preserve"> and justice system involvement</w:t>
            </w:r>
            <w:r>
              <w:rPr>
                <w:iCs/>
                <w:szCs w:val="20"/>
              </w:rPr>
              <w:t xml:space="preserve">. </w:t>
            </w:r>
          </w:p>
        </w:tc>
        <w:tc>
          <w:tcPr>
            <w:tcW w:w="1620" w:type="dxa"/>
            <w:vMerge/>
            <w:vAlign w:val="center"/>
          </w:tcPr>
          <w:p w14:paraId="0FCE59A0" w14:textId="77777777" w:rsidR="00767923" w:rsidRPr="00BE1608" w:rsidRDefault="00767923" w:rsidP="00767923">
            <w:pPr>
              <w:spacing w:after="0" w:line="259" w:lineRule="auto"/>
              <w:jc w:val="center"/>
              <w:rPr>
                <w:b/>
                <w:bCs/>
                <w:iCs/>
                <w:color w:val="0C9A73" w:themeColor="accent4" w:themeShade="BF"/>
                <w:szCs w:val="20"/>
              </w:rPr>
            </w:pPr>
          </w:p>
        </w:tc>
      </w:tr>
      <w:tr w:rsidR="00767923" w14:paraId="362423C3" w14:textId="77777777" w:rsidTr="00224256">
        <w:trPr>
          <w:cantSplit/>
          <w:trHeight w:val="278"/>
          <w:jc w:val="center"/>
        </w:trPr>
        <w:tc>
          <w:tcPr>
            <w:tcW w:w="1615" w:type="dxa"/>
            <w:shd w:val="clear" w:color="auto" w:fill="FFFFFF" w:themeFill="background1"/>
          </w:tcPr>
          <w:p w14:paraId="114ADAB5" w14:textId="77777777" w:rsidR="00767923" w:rsidRPr="003662C5" w:rsidRDefault="00767923" w:rsidP="00224256">
            <w:pPr>
              <w:spacing w:after="0"/>
              <w:jc w:val="center"/>
              <w:rPr>
                <w:b/>
                <w:bCs/>
                <w:iCs/>
                <w:color w:val="FFFFFF" w:themeColor="background1"/>
                <w:szCs w:val="20"/>
              </w:rPr>
            </w:pPr>
            <w:r w:rsidRPr="00E80620">
              <w:rPr>
                <w:b/>
                <w:szCs w:val="20"/>
              </w:rPr>
              <w:lastRenderedPageBreak/>
              <w:t>Child Welfare/ Juvenile Justice</w:t>
            </w:r>
          </w:p>
        </w:tc>
        <w:tc>
          <w:tcPr>
            <w:tcW w:w="7200" w:type="dxa"/>
            <w:shd w:val="clear" w:color="auto" w:fill="FFFFFF" w:themeFill="background1"/>
          </w:tcPr>
          <w:p w14:paraId="7FB501A1" w14:textId="77777777" w:rsidR="00767923" w:rsidRPr="003662C5" w:rsidRDefault="00767923" w:rsidP="00767923">
            <w:pPr>
              <w:pStyle w:val="ListParagraph"/>
              <w:numPr>
                <w:ilvl w:val="0"/>
                <w:numId w:val="46"/>
              </w:numPr>
              <w:spacing w:after="0" w:line="259" w:lineRule="auto"/>
              <w:rPr>
                <w:iCs/>
                <w:szCs w:val="20"/>
              </w:rPr>
            </w:pPr>
            <w:r w:rsidRPr="00972F7B">
              <w:rPr>
                <w:iCs/>
                <w:szCs w:val="20"/>
              </w:rPr>
              <w:t xml:space="preserve">Multidisciplinary </w:t>
            </w:r>
            <w:r>
              <w:rPr>
                <w:iCs/>
                <w:szCs w:val="20"/>
              </w:rPr>
              <w:t>t</w:t>
            </w:r>
            <w:r w:rsidRPr="00972F7B">
              <w:rPr>
                <w:iCs/>
                <w:szCs w:val="20"/>
              </w:rPr>
              <w:t xml:space="preserve">eam to </w:t>
            </w:r>
            <w:r>
              <w:rPr>
                <w:iCs/>
                <w:szCs w:val="20"/>
              </w:rPr>
              <w:t>s</w:t>
            </w:r>
            <w:r w:rsidRPr="00972F7B">
              <w:rPr>
                <w:iCs/>
                <w:szCs w:val="20"/>
              </w:rPr>
              <w:t xml:space="preserve">upport </w:t>
            </w:r>
            <w:r>
              <w:rPr>
                <w:iCs/>
                <w:szCs w:val="20"/>
              </w:rPr>
              <w:t xml:space="preserve">access to MAT for those with involvement in the county </w:t>
            </w:r>
            <w:r w:rsidRPr="003662C5">
              <w:rPr>
                <w:iCs/>
                <w:szCs w:val="20"/>
              </w:rPr>
              <w:t xml:space="preserve">Child Welfare/Juvenile Justice </w:t>
            </w:r>
            <w:r>
              <w:rPr>
                <w:iCs/>
                <w:szCs w:val="20"/>
              </w:rPr>
              <w:t xml:space="preserve">systems with designated county </w:t>
            </w:r>
            <w:r w:rsidRPr="003662C5">
              <w:rPr>
                <w:iCs/>
                <w:szCs w:val="20"/>
              </w:rPr>
              <w:t>team lead</w:t>
            </w:r>
            <w:r>
              <w:rPr>
                <w:iCs/>
                <w:szCs w:val="20"/>
              </w:rPr>
              <w:t>(</w:t>
            </w:r>
            <w:r w:rsidRPr="003662C5">
              <w:rPr>
                <w:iCs/>
                <w:szCs w:val="20"/>
              </w:rPr>
              <w:t>s</w:t>
            </w:r>
            <w:r>
              <w:rPr>
                <w:iCs/>
                <w:szCs w:val="20"/>
              </w:rPr>
              <w:t>)</w:t>
            </w:r>
            <w:r w:rsidRPr="003662C5">
              <w:rPr>
                <w:iCs/>
                <w:szCs w:val="20"/>
              </w:rPr>
              <w:t xml:space="preserve">; assigned </w:t>
            </w:r>
            <w:r>
              <w:rPr>
                <w:iCs/>
                <w:szCs w:val="20"/>
              </w:rPr>
              <w:t>a</w:t>
            </w:r>
            <w:r w:rsidRPr="003662C5">
              <w:rPr>
                <w:iCs/>
                <w:szCs w:val="20"/>
              </w:rPr>
              <w:t xml:space="preserve"> Child Welfare </w:t>
            </w:r>
            <w:r>
              <w:rPr>
                <w:iCs/>
                <w:szCs w:val="20"/>
              </w:rPr>
              <w:t>TA</w:t>
            </w:r>
            <w:r w:rsidRPr="003662C5">
              <w:rPr>
                <w:iCs/>
                <w:szCs w:val="20"/>
              </w:rPr>
              <w:t xml:space="preserve"> </w:t>
            </w:r>
            <w:r>
              <w:rPr>
                <w:iCs/>
                <w:szCs w:val="20"/>
              </w:rPr>
              <w:t>C</w:t>
            </w:r>
            <w:r w:rsidRPr="003662C5">
              <w:rPr>
                <w:iCs/>
                <w:szCs w:val="20"/>
              </w:rPr>
              <w:t>oach</w:t>
            </w:r>
          </w:p>
          <w:p w14:paraId="5E0C8050" w14:textId="77777777" w:rsidR="00767923" w:rsidRPr="00ED1AE1" w:rsidRDefault="00767923" w:rsidP="00767923">
            <w:pPr>
              <w:pStyle w:val="ListParagraph"/>
              <w:numPr>
                <w:ilvl w:val="0"/>
                <w:numId w:val="46"/>
              </w:numPr>
              <w:spacing w:after="0"/>
              <w:rPr>
                <w:b/>
                <w:color w:val="FFFFFF" w:themeColor="background1"/>
                <w:szCs w:val="20"/>
              </w:rPr>
            </w:pPr>
            <w:r w:rsidRPr="00ED1AE1">
              <w:rPr>
                <w:iCs/>
                <w:szCs w:val="20"/>
              </w:rPr>
              <w:t>If the county does not have a participating Jail MAT or drug court team, requires a letter of support from Sheriff representing the Jail and/or an appropriate drug court representative with the application</w:t>
            </w:r>
            <w:r>
              <w:rPr>
                <w:rStyle w:val="FootnoteReference"/>
                <w:iCs/>
              </w:rPr>
              <w:footnoteReference w:id="2"/>
            </w:r>
          </w:p>
        </w:tc>
        <w:tc>
          <w:tcPr>
            <w:tcW w:w="1620" w:type="dxa"/>
            <w:shd w:val="clear" w:color="auto" w:fill="FFFFFF" w:themeFill="background1"/>
            <w:vAlign w:val="center"/>
          </w:tcPr>
          <w:p w14:paraId="20A35C99" w14:textId="77777777" w:rsidR="00767923" w:rsidRDefault="00767923" w:rsidP="00224256">
            <w:pPr>
              <w:spacing w:after="0"/>
              <w:jc w:val="center"/>
              <w:rPr>
                <w:b/>
                <w:bCs/>
                <w:iCs/>
                <w:color w:val="FFFFFF" w:themeColor="background1"/>
                <w:szCs w:val="20"/>
              </w:rPr>
            </w:pPr>
            <w:r w:rsidRPr="00BE1608">
              <w:rPr>
                <w:b/>
                <w:bCs/>
                <w:iCs/>
                <w:color w:val="0C9A73" w:themeColor="accent4" w:themeShade="BF"/>
                <w:szCs w:val="20"/>
              </w:rPr>
              <w:t xml:space="preserve">Eligible for </w:t>
            </w:r>
            <w:r>
              <w:rPr>
                <w:b/>
                <w:color w:val="0C9A73" w:themeColor="accent4" w:themeShade="BF"/>
                <w:szCs w:val="20"/>
              </w:rPr>
              <w:t xml:space="preserve">Child Welfare AND Juvenile Justice </w:t>
            </w:r>
            <w:r w:rsidRPr="00BE1608">
              <w:rPr>
                <w:b/>
                <w:bCs/>
                <w:iCs/>
                <w:color w:val="0C9A73" w:themeColor="accent4" w:themeShade="BF"/>
                <w:szCs w:val="20"/>
              </w:rPr>
              <w:t>participation stipend</w:t>
            </w:r>
            <w:r>
              <w:rPr>
                <w:rStyle w:val="FootnoteReference"/>
                <w:b/>
                <w:bCs/>
                <w:iCs/>
                <w:color w:val="0C9A73" w:themeColor="accent4" w:themeShade="BF"/>
              </w:rPr>
              <w:footnoteReference w:id="3"/>
            </w:r>
          </w:p>
        </w:tc>
      </w:tr>
    </w:tbl>
    <w:p w14:paraId="32AFAE6B" w14:textId="77777777" w:rsidR="00767923" w:rsidRDefault="00767923" w:rsidP="00B04866">
      <w:pPr>
        <w:spacing w:after="160" w:line="259" w:lineRule="auto"/>
        <w:rPr>
          <w:iCs/>
        </w:rPr>
      </w:pPr>
    </w:p>
    <w:p w14:paraId="62611CE0" w14:textId="77777777" w:rsidR="00B97088" w:rsidRDefault="00B97088" w:rsidP="002E2AAB">
      <w:pPr>
        <w:pStyle w:val="Heading2"/>
        <w:spacing w:before="240"/>
      </w:pPr>
      <w:r>
        <w:t>Timeline</w:t>
      </w:r>
      <w:r>
        <w:tab/>
      </w:r>
    </w:p>
    <w:p w14:paraId="2B419D49" w14:textId="027AA91D" w:rsidR="001F55E1" w:rsidRDefault="001F55E1" w:rsidP="002C711D">
      <w:pPr>
        <w:pStyle w:val="ListParagraph"/>
        <w:numPr>
          <w:ilvl w:val="0"/>
          <w:numId w:val="4"/>
        </w:numPr>
      </w:pPr>
      <w:r w:rsidRPr="00261869">
        <w:t xml:space="preserve">Informational webinars </w:t>
      </w:r>
      <w:r w:rsidR="00A7584B">
        <w:t>were offered</w:t>
      </w:r>
      <w:r w:rsidR="00A7584B" w:rsidRPr="00D0215E">
        <w:t xml:space="preserve"> </w:t>
      </w:r>
      <w:r w:rsidR="00A7584B">
        <w:t xml:space="preserve">in December 2022 and January 2023. A recording to one of the webinars can be found here: </w:t>
      </w:r>
      <w:hyperlink r:id="rId13" w:history="1">
        <w:r w:rsidR="00A7584B" w:rsidRPr="000F33CC">
          <w:rPr>
            <w:rStyle w:val="Hyperlink"/>
          </w:rPr>
          <w:t>https://vimeo.com/788003091/c88c0e35d3</w:t>
        </w:r>
      </w:hyperlink>
    </w:p>
    <w:p w14:paraId="7E36293C" w14:textId="2855FE96" w:rsidR="00662A8C" w:rsidRPr="00A61BE0" w:rsidRDefault="00973983" w:rsidP="00973983">
      <w:pPr>
        <w:pStyle w:val="ListParagraph"/>
        <w:numPr>
          <w:ilvl w:val="0"/>
          <w:numId w:val="4"/>
        </w:numPr>
      </w:pPr>
      <w:r w:rsidRPr="00A61BE0">
        <w:t xml:space="preserve">Interested teams may submit applications any time before </w:t>
      </w:r>
      <w:r w:rsidR="00F00591" w:rsidRPr="00A61BE0">
        <w:t>December 1</w:t>
      </w:r>
      <w:r w:rsidRPr="00A61BE0">
        <w:t xml:space="preserve">, 2023, with grant amounts being awarded </w:t>
      </w:r>
      <w:r w:rsidR="00F00591" w:rsidRPr="00A61BE0">
        <w:t>by the end of December</w:t>
      </w:r>
      <w:r w:rsidRPr="00A61BE0">
        <w:t xml:space="preserve">. </w:t>
      </w:r>
    </w:p>
    <w:p w14:paraId="26FAC1AB" w14:textId="2FA43EED" w:rsidR="00B97088" w:rsidRPr="00E02BDB" w:rsidRDefault="00A40645" w:rsidP="00251A49">
      <w:pPr>
        <w:pStyle w:val="ListParagraph"/>
        <w:numPr>
          <w:ilvl w:val="1"/>
          <w:numId w:val="4"/>
        </w:numPr>
        <w:rPr>
          <w:b/>
          <w:bCs/>
          <w:color w:val="C00000"/>
        </w:rPr>
      </w:pPr>
      <w:r w:rsidRPr="00E02BDB">
        <w:rPr>
          <w:b/>
          <w:bCs/>
          <w:color w:val="C00000"/>
        </w:rPr>
        <w:t xml:space="preserve">Upon grant </w:t>
      </w:r>
      <w:r w:rsidR="00251A49" w:rsidRPr="00E02BDB">
        <w:rPr>
          <w:b/>
          <w:bCs/>
          <w:color w:val="C00000"/>
        </w:rPr>
        <w:t>notice to counties</w:t>
      </w:r>
      <w:r w:rsidRPr="00E02BDB">
        <w:rPr>
          <w:b/>
          <w:bCs/>
          <w:color w:val="C00000"/>
        </w:rPr>
        <w:t xml:space="preserve"> (including </w:t>
      </w:r>
      <w:r w:rsidR="00251A49" w:rsidRPr="00E02BDB">
        <w:rPr>
          <w:b/>
          <w:bCs/>
          <w:color w:val="C00000"/>
        </w:rPr>
        <w:t xml:space="preserve">amount of </w:t>
      </w:r>
      <w:r w:rsidRPr="00E02BDB">
        <w:rPr>
          <w:b/>
          <w:bCs/>
          <w:color w:val="C00000"/>
        </w:rPr>
        <w:t xml:space="preserve">grant), counties will be </w:t>
      </w:r>
      <w:r w:rsidR="00251A49" w:rsidRPr="00E02BDB">
        <w:rPr>
          <w:b/>
          <w:bCs/>
          <w:color w:val="C00000"/>
        </w:rPr>
        <w:t>expected to return budget template (Appendix A) and attestations/signatures (Appendix B). Counties must return these appendices prior to HMA issuing MOU.</w:t>
      </w:r>
    </w:p>
    <w:p w14:paraId="7CE47F21" w14:textId="77777777" w:rsidR="00B97088" w:rsidRDefault="00B97088" w:rsidP="00B97088">
      <w:pPr>
        <w:pStyle w:val="ListParagraph"/>
        <w:numPr>
          <w:ilvl w:val="0"/>
          <w:numId w:val="4"/>
        </w:numPr>
      </w:pPr>
      <w:r>
        <w:t>A Memorandum of Understanding (MOU) will be issued between HMA and the grantee within 14 days of grant approval.</w:t>
      </w:r>
    </w:p>
    <w:p w14:paraId="64EE162A" w14:textId="1BE236C3" w:rsidR="00B97088" w:rsidRDefault="00B97088" w:rsidP="00B97088">
      <w:pPr>
        <w:pStyle w:val="ListParagraph"/>
        <w:numPr>
          <w:ilvl w:val="0"/>
          <w:numId w:val="4"/>
        </w:numPr>
      </w:pPr>
      <w:r>
        <w:t>50% of the Implementation Grant award will be paid upon receipt of a fully executed MOU</w:t>
      </w:r>
      <w:r w:rsidR="00322769">
        <w:t>.</w:t>
      </w:r>
      <w:r>
        <w:t xml:space="preserve"> </w:t>
      </w:r>
    </w:p>
    <w:p w14:paraId="1CD528CB" w14:textId="66F59B48" w:rsidR="00B97088" w:rsidRDefault="00B97088" w:rsidP="00B97088">
      <w:pPr>
        <w:pStyle w:val="ListParagraph"/>
        <w:numPr>
          <w:ilvl w:val="0"/>
          <w:numId w:val="4"/>
        </w:numPr>
      </w:pPr>
      <w:r>
        <w:t xml:space="preserve">Remainder of </w:t>
      </w:r>
      <w:r w:rsidR="00322769">
        <w:t xml:space="preserve">Implementation Grant </w:t>
      </w:r>
      <w:r>
        <w:t xml:space="preserve">award will be paid </w:t>
      </w:r>
      <w:r w:rsidR="002D00CD">
        <w:t>in October 2023</w:t>
      </w:r>
      <w:r w:rsidR="00F00591">
        <w:t xml:space="preserve"> (or </w:t>
      </w:r>
      <w:r w:rsidR="00C30EE2">
        <w:t xml:space="preserve">a </w:t>
      </w:r>
      <w:r w:rsidR="00F00591">
        <w:t>later</w:t>
      </w:r>
      <w:r w:rsidR="00C30EE2">
        <w:t xml:space="preserve"> date to be determined</w:t>
      </w:r>
      <w:r w:rsidR="00F00591">
        <w:t xml:space="preserve"> based on the date the</w:t>
      </w:r>
      <w:r w:rsidR="00C30EE2">
        <w:t xml:space="preserve"> county</w:t>
      </w:r>
      <w:r w:rsidR="00F00591">
        <w:t xml:space="preserve"> join</w:t>
      </w:r>
      <w:r w:rsidR="00C30EE2">
        <w:t>s</w:t>
      </w:r>
      <w:r w:rsidR="00F00591">
        <w:t xml:space="preserve"> the learning collaborative)</w:t>
      </w:r>
      <w:r w:rsidR="006702F6">
        <w:t xml:space="preserve"> based on submission of any requested/required data (TBD)</w:t>
      </w:r>
      <w:r>
        <w:t>.</w:t>
      </w:r>
    </w:p>
    <w:p w14:paraId="128549DB" w14:textId="77777777" w:rsidR="00092BB3" w:rsidRDefault="00092BB3" w:rsidP="00092BB3">
      <w:pPr>
        <w:pStyle w:val="Heading3"/>
      </w:pPr>
      <w:r>
        <w:t>Drug Court Implementation Grant</w:t>
      </w:r>
    </w:p>
    <w:p w14:paraId="4A3EA481" w14:textId="11FC4DB1" w:rsidR="00DF491B" w:rsidRPr="00B362BE" w:rsidRDefault="00B362BE" w:rsidP="00B362BE">
      <w:pPr>
        <w:rPr>
          <w:rStyle w:val="IntenseEmphasis"/>
          <w:i w:val="0"/>
          <w:iCs w:val="0"/>
          <w:color w:val="auto"/>
        </w:rPr>
      </w:pPr>
      <w:r>
        <w:t>Through the funding provided by DHCS, up to 35 counties will be able to receive implementation grants for Jail MAT</w:t>
      </w:r>
      <w:r w:rsidRPr="00322769">
        <w:rPr>
          <w:b/>
          <w:bCs/>
          <w:i/>
          <w:iCs/>
        </w:rPr>
        <w:t xml:space="preserve"> or</w:t>
      </w:r>
      <w:r>
        <w:t xml:space="preserve"> Drug Courts </w:t>
      </w:r>
      <w:r w:rsidR="008B2B82">
        <w:t>between $60,000 and</w:t>
      </w:r>
      <w:r>
        <w:t xml:space="preserve"> $</w:t>
      </w:r>
      <w:r w:rsidR="00BA37E3">
        <w:t>85</w:t>
      </w:r>
      <w:r>
        <w:t xml:space="preserve">,000 (see </w:t>
      </w:r>
      <w:r>
        <w:rPr>
          <w:i/>
        </w:rPr>
        <w:t>Jail MAT</w:t>
      </w:r>
      <w:r w:rsidRPr="005F3E51">
        <w:rPr>
          <w:i/>
        </w:rPr>
        <w:t xml:space="preserve"> Application</w:t>
      </w:r>
      <w:r>
        <w:t xml:space="preserve"> for more information on that opportunity). Final determination of grant amounts is contingent on the number of applications received and accepted – during this funding cycle, all counties will receive the same grant amount. </w:t>
      </w:r>
    </w:p>
    <w:p w14:paraId="1E6F0EE8" w14:textId="51948852" w:rsidR="00092BB3" w:rsidRPr="00EF72CD" w:rsidRDefault="00092BB3" w:rsidP="00092BB3">
      <w:pPr>
        <w:pStyle w:val="Heading4"/>
        <w:rPr>
          <w:rStyle w:val="IntenseEmphasis"/>
          <w:i/>
          <w:iCs/>
          <w:color w:val="0B5294" w:themeColor="accent1" w:themeShade="BF"/>
        </w:rPr>
      </w:pPr>
      <w:r w:rsidRPr="00EF72CD">
        <w:rPr>
          <w:rStyle w:val="IntenseEmphasis"/>
          <w:i/>
          <w:iCs/>
          <w:color w:val="0B5294" w:themeColor="accent1" w:themeShade="BF"/>
        </w:rPr>
        <w:t>Funding Objectives</w:t>
      </w:r>
    </w:p>
    <w:p w14:paraId="259BA48A" w14:textId="77777777" w:rsidR="00092BB3" w:rsidRDefault="00092BB3" w:rsidP="00092BB3">
      <w:r>
        <w:t xml:space="preserve">Funds are intended to expedite program maturation and sustainability of local access to MAT and other treatments for OUD and </w:t>
      </w:r>
      <w:proofErr w:type="spellStart"/>
      <w:r>
        <w:t>StUD</w:t>
      </w:r>
      <w:proofErr w:type="spellEnd"/>
      <w:r>
        <w:t xml:space="preserve"> through drug courts and the local justice system. Funding priorities include:</w:t>
      </w:r>
    </w:p>
    <w:p w14:paraId="5F03F5D5" w14:textId="77777777" w:rsidR="00092BB3" w:rsidRPr="00AC0A2B" w:rsidRDefault="00092BB3" w:rsidP="00092BB3">
      <w:pPr>
        <w:pStyle w:val="ListParagraph"/>
        <w:numPr>
          <w:ilvl w:val="0"/>
          <w:numId w:val="33"/>
        </w:numPr>
      </w:pPr>
      <w:r w:rsidRPr="00AC0A2B">
        <w:t xml:space="preserve">Establishing and building sustainability for access to all three forms of FDA-approved medications for </w:t>
      </w:r>
      <w:r>
        <w:t>OUD</w:t>
      </w:r>
      <w:r w:rsidRPr="00AC0A2B">
        <w:t xml:space="preserve"> for incarcerated persons and those served by drug courts, community supervision and the child welfare </w:t>
      </w:r>
      <w:proofErr w:type="gramStart"/>
      <w:r w:rsidRPr="00AC0A2B">
        <w:t>system</w:t>
      </w:r>
      <w:proofErr w:type="gramEnd"/>
    </w:p>
    <w:p w14:paraId="35FAD2F5" w14:textId="77777777" w:rsidR="00092BB3" w:rsidRPr="00AC0A2B" w:rsidRDefault="00092BB3" w:rsidP="00092BB3">
      <w:pPr>
        <w:pStyle w:val="ListParagraph"/>
        <w:numPr>
          <w:ilvl w:val="0"/>
          <w:numId w:val="33"/>
        </w:numPr>
      </w:pPr>
      <w:r w:rsidRPr="00AC0A2B">
        <w:t xml:space="preserve">Evidence-based management of opioid withdrawal </w:t>
      </w:r>
    </w:p>
    <w:p w14:paraId="4E840A1B" w14:textId="77777777" w:rsidR="004133BC" w:rsidRDefault="00092BB3" w:rsidP="00092BB3">
      <w:pPr>
        <w:pStyle w:val="ListParagraph"/>
        <w:numPr>
          <w:ilvl w:val="0"/>
          <w:numId w:val="33"/>
        </w:numPr>
      </w:pPr>
      <w:r w:rsidRPr="00AC0A2B">
        <w:t>Increasing naloxone distribution to persons with justice system involvement</w:t>
      </w:r>
    </w:p>
    <w:p w14:paraId="129BD842" w14:textId="099C5C0D" w:rsidR="00092BB3" w:rsidRPr="00AC0A2B" w:rsidRDefault="00092BB3" w:rsidP="00092BB3">
      <w:pPr>
        <w:pStyle w:val="ListParagraph"/>
        <w:numPr>
          <w:ilvl w:val="0"/>
          <w:numId w:val="33"/>
        </w:numPr>
      </w:pPr>
      <w:r w:rsidRPr="00AC0A2B">
        <w:t xml:space="preserve">Building capacity to offer non-medication evidence-based interventions for </w:t>
      </w:r>
      <w:proofErr w:type="spellStart"/>
      <w:r>
        <w:t>StUD</w:t>
      </w:r>
      <w:proofErr w:type="spellEnd"/>
      <w:r w:rsidRPr="00AC0A2B">
        <w:t xml:space="preserve"> and </w:t>
      </w:r>
      <w:r>
        <w:t>OUD</w:t>
      </w:r>
      <w:r w:rsidRPr="00AC0A2B">
        <w:t xml:space="preserve"> to those with justice system </w:t>
      </w:r>
      <w:proofErr w:type="gramStart"/>
      <w:r w:rsidRPr="00AC0A2B">
        <w:t>involvement</w:t>
      </w:r>
      <w:proofErr w:type="gramEnd"/>
      <w:r w:rsidRPr="00AC0A2B">
        <w:t xml:space="preserve"> </w:t>
      </w:r>
    </w:p>
    <w:p w14:paraId="7FC41D3C" w14:textId="77777777" w:rsidR="00092BB3" w:rsidRPr="00AC0A2B" w:rsidRDefault="00092BB3" w:rsidP="00092BB3">
      <w:pPr>
        <w:pStyle w:val="ListParagraph"/>
        <w:numPr>
          <w:ilvl w:val="0"/>
          <w:numId w:val="33"/>
        </w:numPr>
      </w:pPr>
      <w:r w:rsidRPr="00AC0A2B">
        <w:t xml:space="preserve">Building capacity to collect and analyze data to demonstrate impact of the </w:t>
      </w:r>
      <w:proofErr w:type="gramStart"/>
      <w:r w:rsidRPr="00AC0A2B">
        <w:t>program</w:t>
      </w:r>
      <w:proofErr w:type="gramEnd"/>
      <w:r w:rsidRPr="00AC0A2B">
        <w:t xml:space="preserve"> </w:t>
      </w:r>
    </w:p>
    <w:p w14:paraId="21A28F05" w14:textId="0A693730" w:rsidR="00092BB3" w:rsidRPr="003B6AC8" w:rsidRDefault="00092BB3" w:rsidP="00092BB3">
      <w:r>
        <w:t xml:space="preserve">As each county has unique circumstances, there is flexibility in the use of funds so long as funds support the stated objective and meet state funding restrictions. </w:t>
      </w:r>
      <w:r>
        <w:rPr>
          <w:b/>
          <w:bCs/>
        </w:rPr>
        <w:t>T</w:t>
      </w:r>
      <w:r w:rsidRPr="009E3D6D">
        <w:rPr>
          <w:b/>
          <w:bCs/>
        </w:rPr>
        <w:t>o expedite approval of MOU by County Board of Supervisors (if applicable), applicants are strongly encouraged to provide Boards with “intent to fund” information when applications are submitted and to take any other steps that can expedite local approval.</w:t>
      </w:r>
    </w:p>
    <w:p w14:paraId="57B48609" w14:textId="31CC0491" w:rsidR="00134C50" w:rsidRDefault="00EF72CD" w:rsidP="00EF72CD">
      <w:pPr>
        <w:pStyle w:val="Heading4"/>
      </w:pPr>
      <w:r w:rsidRPr="00EF72CD">
        <w:t>Eligibility Requirements</w:t>
      </w:r>
    </w:p>
    <w:p w14:paraId="72E83171" w14:textId="3FFD4A62" w:rsidR="0086767B" w:rsidRDefault="00BF52AB">
      <w:r>
        <w:rPr>
          <w:b/>
          <w:bCs/>
          <w:color w:val="000000" w:themeColor="text1"/>
        </w:rPr>
        <w:t xml:space="preserve">Each county may apply for the Jail MAT </w:t>
      </w:r>
      <w:r w:rsidRPr="00B0430D">
        <w:rPr>
          <w:b/>
          <w:bCs/>
          <w:i/>
          <w:iCs/>
          <w:color w:val="000000" w:themeColor="text1"/>
          <w:u w:val="single"/>
        </w:rPr>
        <w:t>OR</w:t>
      </w:r>
      <w:r>
        <w:rPr>
          <w:b/>
          <w:bCs/>
          <w:color w:val="000000" w:themeColor="text1"/>
        </w:rPr>
        <w:t xml:space="preserve"> Drug Court </w:t>
      </w:r>
      <w:r w:rsidR="008C40A3">
        <w:rPr>
          <w:b/>
          <w:bCs/>
          <w:color w:val="000000" w:themeColor="text1"/>
        </w:rPr>
        <w:t xml:space="preserve">implementation grant. </w:t>
      </w:r>
      <w:r w:rsidR="00DD31F9" w:rsidRPr="008C2593">
        <w:rPr>
          <w:b/>
          <w:bCs/>
          <w:color w:val="000000" w:themeColor="text1"/>
        </w:rPr>
        <w:t xml:space="preserve">Only one agency may apply from each </w:t>
      </w:r>
      <w:r w:rsidR="003B6AC8" w:rsidRPr="008C2593">
        <w:rPr>
          <w:b/>
          <w:bCs/>
          <w:color w:val="000000" w:themeColor="text1"/>
        </w:rPr>
        <w:t>county</w:t>
      </w:r>
      <w:r w:rsidR="00DF1C5E" w:rsidRPr="008C2593">
        <w:rPr>
          <w:b/>
          <w:bCs/>
          <w:color w:val="000000" w:themeColor="text1"/>
        </w:rPr>
        <w:t xml:space="preserve"> for the</w:t>
      </w:r>
      <w:r w:rsidR="006C23CB">
        <w:rPr>
          <w:b/>
          <w:bCs/>
          <w:color w:val="000000" w:themeColor="text1"/>
        </w:rPr>
        <w:t xml:space="preserve"> Jail</w:t>
      </w:r>
      <w:r w:rsidR="00DF1C5E" w:rsidRPr="008C2593">
        <w:rPr>
          <w:b/>
          <w:bCs/>
          <w:color w:val="000000" w:themeColor="text1"/>
        </w:rPr>
        <w:t xml:space="preserve"> MAT </w:t>
      </w:r>
      <w:r w:rsidR="00F97514" w:rsidRPr="008C2593">
        <w:rPr>
          <w:b/>
          <w:bCs/>
          <w:color w:val="000000" w:themeColor="text1"/>
        </w:rPr>
        <w:t>or Drug Court</w:t>
      </w:r>
      <w:r w:rsidR="00DF1C5E" w:rsidRPr="008C2593">
        <w:rPr>
          <w:b/>
          <w:bCs/>
          <w:color w:val="000000" w:themeColor="text1"/>
        </w:rPr>
        <w:t xml:space="preserve"> implementation grant</w:t>
      </w:r>
      <w:r w:rsidR="001F3B50">
        <w:rPr>
          <w:b/>
          <w:bCs/>
          <w:color w:val="000000" w:themeColor="text1"/>
        </w:rPr>
        <w:t xml:space="preserve"> (</w:t>
      </w:r>
      <w:r w:rsidR="009C1418">
        <w:rPr>
          <w:b/>
          <w:bCs/>
          <w:color w:val="000000" w:themeColor="text1"/>
        </w:rPr>
        <w:t xml:space="preserve">for any questions or clarifications, </w:t>
      </w:r>
      <w:r w:rsidR="001F3B50">
        <w:rPr>
          <w:b/>
          <w:bCs/>
          <w:color w:val="000000" w:themeColor="text1"/>
        </w:rPr>
        <w:t xml:space="preserve">please reach out to </w:t>
      </w:r>
      <w:hyperlink r:id="rId14" w:history="1">
        <w:r w:rsidR="001F3B50" w:rsidRPr="00C642E8">
          <w:rPr>
            <w:rStyle w:val="Hyperlink"/>
            <w:b/>
            <w:bCs/>
          </w:rPr>
          <w:t>MATinCountyCJ@healthmanagement.com</w:t>
        </w:r>
      </w:hyperlink>
      <w:r w:rsidR="00EF4CCD">
        <w:rPr>
          <w:b/>
          <w:bCs/>
          <w:color w:val="000000" w:themeColor="text1"/>
        </w:rPr>
        <w:t>,</w:t>
      </w:r>
      <w:r w:rsidR="001F3B50">
        <w:rPr>
          <w:b/>
          <w:bCs/>
          <w:color w:val="000000" w:themeColor="text1"/>
        </w:rPr>
        <w:t xml:space="preserve"> </w:t>
      </w:r>
      <w:r w:rsidR="009C1418">
        <w:rPr>
          <w:b/>
          <w:bCs/>
          <w:color w:val="000000" w:themeColor="text1"/>
        </w:rPr>
        <w:t>e.g.,</w:t>
      </w:r>
      <w:r w:rsidR="005034EB">
        <w:rPr>
          <w:b/>
          <w:bCs/>
          <w:color w:val="000000" w:themeColor="text1"/>
        </w:rPr>
        <w:t xml:space="preserve"> to ask</w:t>
      </w:r>
      <w:r w:rsidR="009C1418">
        <w:rPr>
          <w:b/>
          <w:bCs/>
          <w:color w:val="000000" w:themeColor="text1"/>
        </w:rPr>
        <w:t xml:space="preserve"> </w:t>
      </w:r>
      <w:r w:rsidR="001F3B50">
        <w:rPr>
          <w:b/>
          <w:bCs/>
          <w:color w:val="000000" w:themeColor="text1"/>
        </w:rPr>
        <w:t>if your county has already submitted an application</w:t>
      </w:r>
      <w:r w:rsidR="009C1418">
        <w:rPr>
          <w:b/>
          <w:bCs/>
          <w:color w:val="000000" w:themeColor="text1"/>
        </w:rPr>
        <w:t xml:space="preserve"> for a jail </w:t>
      </w:r>
      <w:r w:rsidR="009C1418">
        <w:rPr>
          <w:b/>
          <w:bCs/>
          <w:color w:val="000000" w:themeColor="text1"/>
        </w:rPr>
        <w:lastRenderedPageBreak/>
        <w:t>implementation grant</w:t>
      </w:r>
      <w:r w:rsidR="001F3B50">
        <w:rPr>
          <w:b/>
          <w:bCs/>
          <w:color w:val="000000" w:themeColor="text1"/>
        </w:rPr>
        <w:t>)</w:t>
      </w:r>
      <w:r w:rsidR="00DD31F9" w:rsidRPr="008C2593">
        <w:rPr>
          <w:b/>
          <w:bCs/>
          <w:color w:val="000000" w:themeColor="text1"/>
        </w:rPr>
        <w:t>.</w:t>
      </w:r>
      <w:r w:rsidR="00DD31F9" w:rsidRPr="008C2593">
        <w:rPr>
          <w:color w:val="000000" w:themeColor="text1"/>
        </w:rPr>
        <w:t xml:space="preserve"> </w:t>
      </w:r>
      <w:r w:rsidR="00C10886">
        <w:rPr>
          <w:color w:val="000000" w:themeColor="text1"/>
        </w:rPr>
        <w:t>This application is for Drug Court teams.</w:t>
      </w:r>
      <w:r>
        <w:rPr>
          <w:color w:val="000000" w:themeColor="text1"/>
        </w:rPr>
        <w:t xml:space="preserve"> A separate application is required for Jail MAT teams. </w:t>
      </w:r>
      <w:r w:rsidR="0086767B">
        <w:t xml:space="preserve">To be responsive to unique county needs, any </w:t>
      </w:r>
      <w:r w:rsidR="00912AB0">
        <w:t xml:space="preserve">county </w:t>
      </w:r>
      <w:r w:rsidR="0086767B">
        <w:t xml:space="preserve">agency represented on the County Team is eligible to </w:t>
      </w:r>
      <w:r w:rsidR="00E83D0E">
        <w:t>apply</w:t>
      </w:r>
      <w:r w:rsidR="0086767B">
        <w:t xml:space="preserve"> for the funds</w:t>
      </w:r>
      <w:r w:rsidR="004133BC">
        <w:t>.</w:t>
      </w:r>
    </w:p>
    <w:p w14:paraId="3560056E" w14:textId="7BE2F966" w:rsidR="00092BB3" w:rsidRDefault="00092BB3" w:rsidP="00092BB3">
      <w:bookmarkStart w:id="0" w:name="OLE_LINK1"/>
      <w:r>
        <w:t>Eligibility is contingent upon the following:</w:t>
      </w:r>
    </w:p>
    <w:p w14:paraId="3FBD10EC" w14:textId="77777777" w:rsidR="00092BB3" w:rsidRDefault="00092BB3" w:rsidP="00092BB3">
      <w:pPr>
        <w:pStyle w:val="ListParagraph"/>
        <w:numPr>
          <w:ilvl w:val="0"/>
          <w:numId w:val="35"/>
        </w:numPr>
      </w:pPr>
      <w:r>
        <w:t xml:space="preserve">Submission of completed county team application, including letters of support </w:t>
      </w:r>
      <w:r w:rsidRPr="00906C16">
        <w:t>from</w:t>
      </w:r>
      <w:r>
        <w:t>:</w:t>
      </w:r>
    </w:p>
    <w:p w14:paraId="533EFDE8" w14:textId="77777777" w:rsidR="00092BB3" w:rsidRPr="00906C16" w:rsidRDefault="00092BB3" w:rsidP="00092BB3">
      <w:pPr>
        <w:pStyle w:val="ListParagraph"/>
        <w:numPr>
          <w:ilvl w:val="1"/>
          <w:numId w:val="35"/>
        </w:numPr>
      </w:pPr>
      <w:r w:rsidRPr="00906C16">
        <w:t>Drug Court Judge or authorized representative</w:t>
      </w:r>
    </w:p>
    <w:p w14:paraId="329F94C2" w14:textId="77777777" w:rsidR="00092BB3" w:rsidRPr="00906C16" w:rsidRDefault="00092BB3" w:rsidP="00092BB3">
      <w:pPr>
        <w:pStyle w:val="ListParagraph"/>
        <w:numPr>
          <w:ilvl w:val="1"/>
          <w:numId w:val="35"/>
        </w:numPr>
      </w:pPr>
      <w:r w:rsidRPr="00906C16">
        <w:t xml:space="preserve">Relevant County Administrator </w:t>
      </w:r>
    </w:p>
    <w:p w14:paraId="2F1AAA66" w14:textId="77777777" w:rsidR="00092BB3" w:rsidRDefault="00092BB3" w:rsidP="00092BB3">
      <w:pPr>
        <w:pStyle w:val="ListParagraph"/>
        <w:numPr>
          <w:ilvl w:val="0"/>
          <w:numId w:val="35"/>
        </w:numPr>
      </w:pPr>
      <w:r>
        <w:t>Confirmation by assigned coach of:</w:t>
      </w:r>
    </w:p>
    <w:p w14:paraId="2D07CF51" w14:textId="77777777" w:rsidR="00092BB3" w:rsidRDefault="00092BB3" w:rsidP="00092BB3">
      <w:pPr>
        <w:pStyle w:val="ListParagraph"/>
        <w:numPr>
          <w:ilvl w:val="1"/>
          <w:numId w:val="35"/>
        </w:numPr>
      </w:pPr>
      <w:r>
        <w:t>County core team members’ agreement to team participation</w:t>
      </w:r>
    </w:p>
    <w:p w14:paraId="1FA91C1D" w14:textId="77777777" w:rsidR="00092BB3" w:rsidRDefault="00092BB3" w:rsidP="00092BB3">
      <w:pPr>
        <w:pStyle w:val="ListParagraph"/>
        <w:numPr>
          <w:ilvl w:val="1"/>
          <w:numId w:val="35"/>
        </w:numPr>
      </w:pPr>
      <w:r>
        <w:t>Agreement among team members on implementation plan and use of grant funds</w:t>
      </w:r>
    </w:p>
    <w:p w14:paraId="35A8352A" w14:textId="77777777" w:rsidR="00092BB3" w:rsidRDefault="00092BB3" w:rsidP="00092BB3">
      <w:pPr>
        <w:pStyle w:val="ListParagraph"/>
        <w:numPr>
          <w:ilvl w:val="1"/>
          <w:numId w:val="35"/>
        </w:numPr>
      </w:pPr>
      <w:r>
        <w:t>Reasonable implementation/action plan with dates, deliverables, and responsible parties</w:t>
      </w:r>
    </w:p>
    <w:p w14:paraId="110C61AE" w14:textId="504B5FDE" w:rsidR="00092BB3" w:rsidRDefault="00092BB3" w:rsidP="00092BB3">
      <w:pPr>
        <w:pStyle w:val="ListParagraph"/>
        <w:numPr>
          <w:ilvl w:val="0"/>
          <w:numId w:val="35"/>
        </w:numPr>
      </w:pPr>
      <w:r w:rsidRPr="00841D06">
        <w:t xml:space="preserve">Data </w:t>
      </w:r>
      <w:r w:rsidR="005A6331">
        <w:t xml:space="preserve">to be collected and reported </w:t>
      </w:r>
      <w:r>
        <w:t>by drug court(s)</w:t>
      </w:r>
      <w:r w:rsidRPr="00841D06">
        <w:t xml:space="preserve"> </w:t>
      </w:r>
      <w:r>
        <w:t xml:space="preserve">to be </w:t>
      </w:r>
      <w:proofErr w:type="gramStart"/>
      <w:r>
        <w:t>determined</w:t>
      </w:r>
      <w:proofErr w:type="gramEnd"/>
      <w:r>
        <w:t xml:space="preserve"> </w:t>
      </w:r>
    </w:p>
    <w:p w14:paraId="4512CB96" w14:textId="77777777" w:rsidR="0057246C" w:rsidRDefault="0057246C" w:rsidP="00EF72CD">
      <w:pPr>
        <w:pStyle w:val="Heading4"/>
        <w:rPr>
          <w:rFonts w:eastAsia="Times New Roman"/>
        </w:rPr>
      </w:pPr>
      <w:r w:rsidRPr="00280D45">
        <w:rPr>
          <w:rFonts w:eastAsia="Times New Roman"/>
        </w:rPr>
        <w:t>Commitment from Counties</w:t>
      </w:r>
    </w:p>
    <w:tbl>
      <w:tblPr>
        <w:tblStyle w:val="TableGrid"/>
        <w:tblW w:w="0" w:type="auto"/>
        <w:tblLook w:val="04A0" w:firstRow="1" w:lastRow="0" w:firstColumn="1" w:lastColumn="0" w:noHBand="0" w:noVBand="1"/>
      </w:tblPr>
      <w:tblGrid>
        <w:gridCol w:w="6025"/>
        <w:gridCol w:w="4045"/>
      </w:tblGrid>
      <w:tr w:rsidR="00B1551A" w14:paraId="7D7F00D5" w14:textId="77777777" w:rsidTr="003C79DB">
        <w:tc>
          <w:tcPr>
            <w:tcW w:w="6025" w:type="dxa"/>
            <w:shd w:val="clear" w:color="auto" w:fill="0F6FC6" w:themeFill="accent1"/>
          </w:tcPr>
          <w:p w14:paraId="64C86CDD" w14:textId="5A887FAB" w:rsidR="00B1551A" w:rsidRPr="003C79DB" w:rsidRDefault="00B1551A" w:rsidP="00B1551A">
            <w:pPr>
              <w:spacing w:after="0"/>
              <w:rPr>
                <w:b/>
                <w:bCs/>
                <w:color w:val="FFFFFF" w:themeColor="background1"/>
              </w:rPr>
            </w:pPr>
            <w:r w:rsidRPr="003C79DB">
              <w:rPr>
                <w:b/>
                <w:bCs/>
                <w:color w:val="FFFFFF" w:themeColor="background1"/>
              </w:rPr>
              <w:t>Mandatory</w:t>
            </w:r>
          </w:p>
        </w:tc>
        <w:tc>
          <w:tcPr>
            <w:tcW w:w="4045" w:type="dxa"/>
            <w:shd w:val="clear" w:color="auto" w:fill="0F6FC6" w:themeFill="accent1"/>
          </w:tcPr>
          <w:p w14:paraId="780546EE" w14:textId="4196A248" w:rsidR="00B1551A" w:rsidRPr="003C79DB" w:rsidRDefault="00B1551A" w:rsidP="00B1551A">
            <w:pPr>
              <w:spacing w:after="0"/>
              <w:rPr>
                <w:b/>
                <w:bCs/>
                <w:color w:val="FFFFFF" w:themeColor="background1"/>
              </w:rPr>
            </w:pPr>
            <w:r w:rsidRPr="003C79DB">
              <w:rPr>
                <w:b/>
                <w:bCs/>
                <w:color w:val="FFFFFF" w:themeColor="background1"/>
              </w:rPr>
              <w:t>Optional</w:t>
            </w:r>
          </w:p>
        </w:tc>
      </w:tr>
      <w:tr w:rsidR="00092BB3" w14:paraId="36893034" w14:textId="77777777" w:rsidTr="00B1551A">
        <w:tc>
          <w:tcPr>
            <w:tcW w:w="6025" w:type="dxa"/>
          </w:tcPr>
          <w:p w14:paraId="7BD3C922" w14:textId="77777777" w:rsidR="00092BB3" w:rsidRDefault="00092BB3" w:rsidP="00092BB3">
            <w:pPr>
              <w:pStyle w:val="ListParagraph"/>
              <w:numPr>
                <w:ilvl w:val="0"/>
                <w:numId w:val="36"/>
              </w:numPr>
              <w:spacing w:after="0"/>
            </w:pPr>
            <w:r>
              <w:t xml:space="preserve">Quarterly data submission – as determined </w:t>
            </w:r>
            <w:proofErr w:type="gramStart"/>
            <w:r>
              <w:t>above</w:t>
            </w:r>
            <w:proofErr w:type="gramEnd"/>
          </w:p>
          <w:p w14:paraId="06D81F6E" w14:textId="77777777" w:rsidR="00092BB3" w:rsidRDefault="00092BB3" w:rsidP="00092BB3">
            <w:pPr>
              <w:pStyle w:val="ListParagraph"/>
              <w:numPr>
                <w:ilvl w:val="0"/>
                <w:numId w:val="36"/>
              </w:numPr>
              <w:spacing w:after="0"/>
            </w:pPr>
            <w:r>
              <w:t>Participation in monthly coaching calls</w:t>
            </w:r>
          </w:p>
          <w:p w14:paraId="2C3A7F07" w14:textId="5ED9D87B" w:rsidR="00092BB3" w:rsidRDefault="00092BB3" w:rsidP="00092BB3">
            <w:pPr>
              <w:pStyle w:val="ListParagraph"/>
              <w:numPr>
                <w:ilvl w:val="0"/>
                <w:numId w:val="36"/>
              </w:numPr>
              <w:spacing w:after="0"/>
            </w:pPr>
            <w:r>
              <w:t xml:space="preserve">Attendance </w:t>
            </w:r>
            <w:r w:rsidR="0046395C">
              <w:t xml:space="preserve">at </w:t>
            </w:r>
            <w:r>
              <w:t xml:space="preserve">quarterly </w:t>
            </w:r>
            <w:r w:rsidR="0046395C">
              <w:t>l</w:t>
            </w:r>
            <w:r>
              <w:t xml:space="preserve">earning </w:t>
            </w:r>
            <w:r w:rsidR="0046395C">
              <w:t>c</w:t>
            </w:r>
            <w:r>
              <w:t xml:space="preserve">ollaboratives </w:t>
            </w:r>
          </w:p>
          <w:p w14:paraId="0C4FECA2" w14:textId="37C772C7" w:rsidR="00092BB3" w:rsidRDefault="00092BB3" w:rsidP="00092BB3">
            <w:pPr>
              <w:pStyle w:val="ListParagraph"/>
              <w:numPr>
                <w:ilvl w:val="0"/>
                <w:numId w:val="36"/>
              </w:numPr>
              <w:spacing w:after="0"/>
            </w:pPr>
            <w:r>
              <w:t>Interim Financial Report and Final Report Submission</w:t>
            </w:r>
          </w:p>
        </w:tc>
        <w:tc>
          <w:tcPr>
            <w:tcW w:w="4045" w:type="dxa"/>
          </w:tcPr>
          <w:p w14:paraId="1FF22F12" w14:textId="77777777" w:rsidR="00092BB3" w:rsidRDefault="00092BB3" w:rsidP="00092BB3">
            <w:pPr>
              <w:pStyle w:val="ListParagraph"/>
              <w:numPr>
                <w:ilvl w:val="0"/>
                <w:numId w:val="36"/>
              </w:numPr>
              <w:spacing w:after="0"/>
            </w:pPr>
            <w:r w:rsidRPr="00B1551A">
              <w:t>Webinars</w:t>
            </w:r>
          </w:p>
          <w:p w14:paraId="29048DC6" w14:textId="77777777" w:rsidR="00092BB3" w:rsidRDefault="00092BB3" w:rsidP="00092BB3">
            <w:pPr>
              <w:pStyle w:val="ListParagraph"/>
              <w:numPr>
                <w:ilvl w:val="0"/>
                <w:numId w:val="36"/>
              </w:numPr>
              <w:spacing w:after="0"/>
            </w:pPr>
            <w:r>
              <w:t>D</w:t>
            </w:r>
            <w:r w:rsidRPr="00B1551A">
              <w:t>iscussion groups</w:t>
            </w:r>
          </w:p>
          <w:p w14:paraId="7135C310" w14:textId="52D64131" w:rsidR="00092BB3" w:rsidRDefault="00092BB3" w:rsidP="00092BB3">
            <w:pPr>
              <w:pStyle w:val="ListParagraph"/>
              <w:numPr>
                <w:ilvl w:val="0"/>
                <w:numId w:val="36"/>
              </w:numPr>
              <w:spacing w:after="0"/>
            </w:pPr>
            <w:r>
              <w:t>O</w:t>
            </w:r>
            <w:r w:rsidRPr="00B1551A">
              <w:t>ffice hours</w:t>
            </w:r>
          </w:p>
        </w:tc>
      </w:tr>
    </w:tbl>
    <w:p w14:paraId="4DD76914" w14:textId="77777777" w:rsidR="001E66AA" w:rsidRPr="007046A5" w:rsidRDefault="001E66AA" w:rsidP="001E66AA">
      <w:pPr>
        <w:pStyle w:val="Heading4"/>
      </w:pPr>
      <w:r w:rsidRPr="007046A5">
        <w:t>Allowable and Unallowable Expenses</w:t>
      </w:r>
    </w:p>
    <w:p w14:paraId="5BE71375" w14:textId="77777777" w:rsidR="001E66AA" w:rsidRPr="008C2593" w:rsidRDefault="001E66AA" w:rsidP="001E66AA">
      <w:pPr>
        <w:rPr>
          <w:highlight w:val="yellow"/>
        </w:rPr>
      </w:pPr>
      <w:r>
        <w:t xml:space="preserve">Detailed information around allowable and unallowable expenses will be forthcoming from DHCS. </w:t>
      </w:r>
    </w:p>
    <w:p w14:paraId="4AE25E9F" w14:textId="77777777" w:rsidR="001E66AA" w:rsidRPr="00B65804" w:rsidRDefault="001E66AA" w:rsidP="001E66AA">
      <w:pPr>
        <w:pStyle w:val="Heading4"/>
      </w:pPr>
      <w:r w:rsidRPr="00B65804">
        <w:t>State of California Regulations/Funding</w:t>
      </w:r>
    </w:p>
    <w:p w14:paraId="6954E1E9" w14:textId="77777777" w:rsidR="001E66AA" w:rsidRDefault="001E66AA" w:rsidP="001E66AA">
      <w:pPr>
        <w:spacing w:after="160" w:line="259" w:lineRule="auto"/>
      </w:pPr>
      <w:r w:rsidRPr="00DA2DDE">
        <w:t>Agreements are subject to the approval of and the receipt by HMA of funding from DHCS. DHCS’ funding of the Expanding MAT in County Criminal Justice Program funded through California State General Funds (SGF). Accordingly, site agreements will include standard California State rules and regulations, Uniform Administrative Requirements, Cost Principles, and Audit Requirements for California Awards., and applicable rules and regulations from the State of California. HMA will incorporate the applicable state rules and regulations into the terms and conditions of the agreements.</w:t>
      </w:r>
    </w:p>
    <w:p w14:paraId="786B93EA" w14:textId="77777777" w:rsidR="001E66AA" w:rsidRDefault="001E66AA" w:rsidP="001E66AA">
      <w:pPr>
        <w:pStyle w:val="Heading1"/>
      </w:pPr>
      <w:r>
        <w:t>application</w:t>
      </w:r>
    </w:p>
    <w:p w14:paraId="521663E7" w14:textId="77777777" w:rsidR="001E66AA" w:rsidRPr="00B3396B" w:rsidRDefault="001E66AA" w:rsidP="001E66AA">
      <w:r>
        <w:t xml:space="preserve">Please fill out application </w:t>
      </w:r>
      <w:r w:rsidRPr="00DC04F8">
        <w:t>at this link</w:t>
      </w:r>
      <w:r>
        <w:t xml:space="preserve"> and send any questions to </w:t>
      </w:r>
      <w:hyperlink r:id="rId15" w:history="1">
        <w:r w:rsidRPr="001579B2">
          <w:rPr>
            <w:rStyle w:val="Hyperlink"/>
          </w:rPr>
          <w:t>MATinCountyCJ@healthmanagement.com</w:t>
        </w:r>
      </w:hyperlink>
      <w:r>
        <w:t>. A confirmation email will be sent within 5 business days to confirm receipt.</w:t>
      </w:r>
    </w:p>
    <w:p w14:paraId="40038456" w14:textId="77777777" w:rsidR="001E66AA" w:rsidRDefault="001E66AA" w:rsidP="001E66AA">
      <w:r w:rsidRPr="00751840">
        <w:t>Please check which category your county is applying for:</w:t>
      </w:r>
    </w:p>
    <w:p w14:paraId="61F8B4E7" w14:textId="77777777" w:rsidR="001E66AA" w:rsidRDefault="00000000" w:rsidP="001E66AA">
      <w:sdt>
        <w:sdtPr>
          <w:id w:val="987748970"/>
          <w14:checkbox>
            <w14:checked w14:val="0"/>
            <w14:checkedState w14:val="2612" w14:font="MS Gothic"/>
            <w14:uncheckedState w14:val="2610" w14:font="MS Gothic"/>
          </w14:checkbox>
        </w:sdtPr>
        <w:sdtContent>
          <w:r w:rsidR="001E66AA">
            <w:rPr>
              <w:rFonts w:ascii="MS Gothic" w:eastAsia="MS Gothic" w:hAnsi="MS Gothic" w:hint="eastAsia"/>
            </w:rPr>
            <w:t>☐</w:t>
          </w:r>
        </w:sdtContent>
      </w:sdt>
      <w:r w:rsidR="001E66AA">
        <w:t xml:space="preserve"> Technical Assistance/Coaching Only (please skip to Section 3)</w:t>
      </w:r>
    </w:p>
    <w:p w14:paraId="1D40DDB5" w14:textId="77777777" w:rsidR="001E66AA" w:rsidRPr="00A40645" w:rsidRDefault="00000000" w:rsidP="001E66AA">
      <w:sdt>
        <w:sdtPr>
          <w:id w:val="2112084584"/>
          <w14:checkbox>
            <w14:checked w14:val="0"/>
            <w14:checkedState w14:val="2612" w14:font="MS Gothic"/>
            <w14:uncheckedState w14:val="2610" w14:font="MS Gothic"/>
          </w14:checkbox>
        </w:sdtPr>
        <w:sdtContent>
          <w:r w:rsidR="001E66AA">
            <w:rPr>
              <w:rFonts w:ascii="MS Gothic" w:eastAsia="MS Gothic" w:hAnsi="MS Gothic" w:hint="eastAsia"/>
            </w:rPr>
            <w:t>☐</w:t>
          </w:r>
        </w:sdtContent>
      </w:sdt>
      <w:r w:rsidR="001E66AA">
        <w:t xml:space="preserve"> Implementation Grant </w:t>
      </w:r>
      <w:r w:rsidR="001E66AA" w:rsidRPr="00E07340">
        <w:rPr>
          <w:b/>
          <w:bCs/>
        </w:rPr>
        <w:t>and</w:t>
      </w:r>
      <w:r w:rsidR="001E66AA">
        <w:t xml:space="preserve"> Technical Assistance/Coaching</w:t>
      </w:r>
    </w:p>
    <w:p w14:paraId="09665A08" w14:textId="7B69FEFB" w:rsidR="00451DF0" w:rsidRDefault="00451DF0">
      <w:pPr>
        <w:spacing w:after="160" w:line="259" w:lineRule="auto"/>
        <w:rPr>
          <w:rFonts w:asciiTheme="majorHAnsi" w:eastAsiaTheme="majorEastAsia" w:hAnsiTheme="majorHAnsi" w:cstheme="majorBidi"/>
          <w:caps/>
          <w:color w:val="0B5294" w:themeColor="accent1" w:themeShade="BF"/>
          <w:sz w:val="30"/>
          <w:szCs w:val="32"/>
        </w:rPr>
      </w:pPr>
      <w:r>
        <w:br w:type="page"/>
      </w:r>
    </w:p>
    <w:p w14:paraId="615FAED3" w14:textId="0AAB2771" w:rsidR="0015426A" w:rsidRPr="0015426A" w:rsidRDefault="0015426A" w:rsidP="0015426A">
      <w:pPr>
        <w:pStyle w:val="Heading2"/>
      </w:pPr>
      <w:r>
        <w:lastRenderedPageBreak/>
        <w:t>Section 1: Entity Information</w:t>
      </w:r>
    </w:p>
    <w:tbl>
      <w:tblPr>
        <w:tblStyle w:val="TableGrid"/>
        <w:tblW w:w="0" w:type="auto"/>
        <w:tblLook w:val="04A0" w:firstRow="1" w:lastRow="0" w:firstColumn="1" w:lastColumn="0" w:noHBand="0" w:noVBand="1"/>
      </w:tblPr>
      <w:tblGrid>
        <w:gridCol w:w="3415"/>
        <w:gridCol w:w="6655"/>
      </w:tblGrid>
      <w:tr w:rsidR="0015426A" w:rsidRPr="0015426A" w14:paraId="79BCA7C0" w14:textId="77777777" w:rsidTr="0015426A">
        <w:tc>
          <w:tcPr>
            <w:tcW w:w="3415" w:type="dxa"/>
          </w:tcPr>
          <w:p w14:paraId="67486C85" w14:textId="05FD8B32" w:rsidR="0015426A" w:rsidRPr="0015426A" w:rsidRDefault="0015426A" w:rsidP="0015426A">
            <w:pPr>
              <w:rPr>
                <w:szCs w:val="20"/>
              </w:rPr>
            </w:pPr>
            <w:r w:rsidRPr="0015426A">
              <w:rPr>
                <w:b/>
                <w:bCs/>
                <w:szCs w:val="20"/>
              </w:rPr>
              <w:t>Entity’s Legal Name</w:t>
            </w:r>
          </w:p>
        </w:tc>
        <w:tc>
          <w:tcPr>
            <w:tcW w:w="6655" w:type="dxa"/>
          </w:tcPr>
          <w:p w14:paraId="607814A3" w14:textId="77777777" w:rsidR="0015426A" w:rsidRPr="0015426A" w:rsidRDefault="0015426A" w:rsidP="0015426A">
            <w:pPr>
              <w:rPr>
                <w:szCs w:val="20"/>
              </w:rPr>
            </w:pPr>
          </w:p>
        </w:tc>
      </w:tr>
      <w:tr w:rsidR="0015426A" w:rsidRPr="0015426A" w14:paraId="3737C068" w14:textId="77777777" w:rsidTr="0015426A">
        <w:tc>
          <w:tcPr>
            <w:tcW w:w="3415" w:type="dxa"/>
          </w:tcPr>
          <w:p w14:paraId="557C583A" w14:textId="6AD19E35" w:rsidR="0015426A" w:rsidRPr="0015426A" w:rsidRDefault="0015426A" w:rsidP="0015426A">
            <w:pPr>
              <w:rPr>
                <w:szCs w:val="20"/>
              </w:rPr>
            </w:pPr>
            <w:r w:rsidRPr="0015426A">
              <w:rPr>
                <w:b/>
                <w:bCs/>
                <w:szCs w:val="20"/>
              </w:rPr>
              <w:t xml:space="preserve">Doing Business As </w:t>
            </w:r>
            <w:r w:rsidRPr="0015426A">
              <w:rPr>
                <w:szCs w:val="20"/>
              </w:rPr>
              <w:t>(If Applicable)</w:t>
            </w:r>
          </w:p>
        </w:tc>
        <w:tc>
          <w:tcPr>
            <w:tcW w:w="6655" w:type="dxa"/>
          </w:tcPr>
          <w:p w14:paraId="1E517D11" w14:textId="77777777" w:rsidR="0015426A" w:rsidRPr="0015426A" w:rsidRDefault="0015426A" w:rsidP="0015426A">
            <w:pPr>
              <w:rPr>
                <w:szCs w:val="20"/>
              </w:rPr>
            </w:pPr>
          </w:p>
        </w:tc>
      </w:tr>
      <w:tr w:rsidR="0015426A" w:rsidRPr="0015426A" w14:paraId="512A4F4A" w14:textId="77777777" w:rsidTr="0015426A">
        <w:tc>
          <w:tcPr>
            <w:tcW w:w="3415" w:type="dxa"/>
          </w:tcPr>
          <w:p w14:paraId="70DD1757" w14:textId="06AF3511" w:rsidR="0015426A" w:rsidRPr="0015426A" w:rsidRDefault="0015426A" w:rsidP="0015426A">
            <w:pPr>
              <w:rPr>
                <w:szCs w:val="20"/>
              </w:rPr>
            </w:pPr>
            <w:r w:rsidRPr="0015426A">
              <w:rPr>
                <w:b/>
                <w:bCs/>
                <w:szCs w:val="20"/>
              </w:rPr>
              <w:t>Street Address</w:t>
            </w:r>
          </w:p>
        </w:tc>
        <w:tc>
          <w:tcPr>
            <w:tcW w:w="6655" w:type="dxa"/>
          </w:tcPr>
          <w:p w14:paraId="6CD56255" w14:textId="77777777" w:rsidR="0015426A" w:rsidRPr="0015426A" w:rsidRDefault="0015426A" w:rsidP="0015426A">
            <w:pPr>
              <w:rPr>
                <w:szCs w:val="20"/>
              </w:rPr>
            </w:pPr>
          </w:p>
        </w:tc>
      </w:tr>
      <w:tr w:rsidR="0015426A" w:rsidRPr="0015426A" w14:paraId="599E2BD0" w14:textId="77777777" w:rsidTr="0015426A">
        <w:tc>
          <w:tcPr>
            <w:tcW w:w="3415" w:type="dxa"/>
          </w:tcPr>
          <w:p w14:paraId="5F309FD3" w14:textId="0A93908A" w:rsidR="0015426A" w:rsidRPr="0015426A" w:rsidRDefault="0015426A" w:rsidP="0015426A">
            <w:pPr>
              <w:rPr>
                <w:szCs w:val="20"/>
              </w:rPr>
            </w:pPr>
            <w:r w:rsidRPr="0015426A">
              <w:rPr>
                <w:b/>
                <w:bCs/>
                <w:szCs w:val="20"/>
              </w:rPr>
              <w:t>City, State, Zip / Country</w:t>
            </w:r>
          </w:p>
        </w:tc>
        <w:tc>
          <w:tcPr>
            <w:tcW w:w="6655" w:type="dxa"/>
          </w:tcPr>
          <w:p w14:paraId="6770489A" w14:textId="77777777" w:rsidR="0015426A" w:rsidRPr="0015426A" w:rsidRDefault="0015426A" w:rsidP="0015426A">
            <w:pPr>
              <w:rPr>
                <w:szCs w:val="20"/>
              </w:rPr>
            </w:pPr>
          </w:p>
        </w:tc>
      </w:tr>
      <w:tr w:rsidR="0015426A" w:rsidRPr="0015426A" w14:paraId="4197CC24" w14:textId="77777777" w:rsidTr="0015426A">
        <w:tc>
          <w:tcPr>
            <w:tcW w:w="3415" w:type="dxa"/>
          </w:tcPr>
          <w:p w14:paraId="2403ABAC" w14:textId="5A1CBCEC" w:rsidR="0015426A" w:rsidRPr="0015426A" w:rsidRDefault="0015426A" w:rsidP="0015426A">
            <w:pPr>
              <w:rPr>
                <w:szCs w:val="20"/>
              </w:rPr>
            </w:pPr>
            <w:r w:rsidRPr="0015426A">
              <w:rPr>
                <w:b/>
                <w:bCs/>
                <w:szCs w:val="20"/>
              </w:rPr>
              <w:t>Mailing Address, If Different</w:t>
            </w:r>
          </w:p>
        </w:tc>
        <w:tc>
          <w:tcPr>
            <w:tcW w:w="6655" w:type="dxa"/>
          </w:tcPr>
          <w:p w14:paraId="3BDDA88C" w14:textId="77777777" w:rsidR="0015426A" w:rsidRPr="0015426A" w:rsidRDefault="0015426A" w:rsidP="0015426A">
            <w:pPr>
              <w:rPr>
                <w:szCs w:val="20"/>
              </w:rPr>
            </w:pPr>
          </w:p>
        </w:tc>
      </w:tr>
      <w:tr w:rsidR="0015426A" w:rsidRPr="0015426A" w14:paraId="35382649" w14:textId="77777777" w:rsidTr="0015426A">
        <w:tc>
          <w:tcPr>
            <w:tcW w:w="3415" w:type="dxa"/>
          </w:tcPr>
          <w:p w14:paraId="777F4D47" w14:textId="1B888BD1" w:rsidR="0015426A" w:rsidRPr="0015426A" w:rsidRDefault="0015426A" w:rsidP="0015426A">
            <w:pPr>
              <w:rPr>
                <w:szCs w:val="20"/>
              </w:rPr>
            </w:pPr>
            <w:r w:rsidRPr="0015426A">
              <w:rPr>
                <w:b/>
                <w:bCs/>
                <w:szCs w:val="20"/>
              </w:rPr>
              <w:t>Email Address</w:t>
            </w:r>
          </w:p>
        </w:tc>
        <w:tc>
          <w:tcPr>
            <w:tcW w:w="6655" w:type="dxa"/>
          </w:tcPr>
          <w:p w14:paraId="69C49294" w14:textId="77777777" w:rsidR="0015426A" w:rsidRPr="0015426A" w:rsidRDefault="0015426A" w:rsidP="0015426A">
            <w:pPr>
              <w:rPr>
                <w:szCs w:val="20"/>
              </w:rPr>
            </w:pPr>
          </w:p>
        </w:tc>
      </w:tr>
      <w:tr w:rsidR="0015426A" w:rsidRPr="0015426A" w14:paraId="030E2398" w14:textId="77777777" w:rsidTr="0015426A">
        <w:tc>
          <w:tcPr>
            <w:tcW w:w="3415" w:type="dxa"/>
          </w:tcPr>
          <w:p w14:paraId="46219549" w14:textId="6068A1D9" w:rsidR="0015426A" w:rsidRPr="0015426A" w:rsidRDefault="0015426A" w:rsidP="0015426A">
            <w:pPr>
              <w:rPr>
                <w:szCs w:val="20"/>
              </w:rPr>
            </w:pPr>
            <w:r w:rsidRPr="0015426A">
              <w:rPr>
                <w:b/>
                <w:bCs/>
                <w:szCs w:val="20"/>
              </w:rPr>
              <w:t>Main Telephone Number</w:t>
            </w:r>
          </w:p>
        </w:tc>
        <w:tc>
          <w:tcPr>
            <w:tcW w:w="6655" w:type="dxa"/>
          </w:tcPr>
          <w:p w14:paraId="1168F866" w14:textId="77777777" w:rsidR="0015426A" w:rsidRPr="0015426A" w:rsidRDefault="0015426A" w:rsidP="0015426A">
            <w:pPr>
              <w:rPr>
                <w:szCs w:val="20"/>
              </w:rPr>
            </w:pPr>
          </w:p>
        </w:tc>
      </w:tr>
    </w:tbl>
    <w:p w14:paraId="64D26F6B" w14:textId="77777777" w:rsidR="0015426A" w:rsidRPr="0015426A" w:rsidRDefault="0015426A" w:rsidP="0015426A"/>
    <w:p w14:paraId="2DC363C6" w14:textId="152DEC7E" w:rsidR="0015426A" w:rsidRPr="0015426A" w:rsidRDefault="0015426A" w:rsidP="0015426A">
      <w:pPr>
        <w:pStyle w:val="Heading2"/>
      </w:pPr>
      <w:r>
        <w:t>Section 2: Entity Representatives</w:t>
      </w:r>
    </w:p>
    <w:tbl>
      <w:tblPr>
        <w:tblStyle w:val="TableGrid"/>
        <w:tblW w:w="10070" w:type="dxa"/>
        <w:tblLook w:val="04A0" w:firstRow="1" w:lastRow="0" w:firstColumn="1" w:lastColumn="0" w:noHBand="0" w:noVBand="1"/>
      </w:tblPr>
      <w:tblGrid>
        <w:gridCol w:w="735"/>
        <w:gridCol w:w="2417"/>
        <w:gridCol w:w="803"/>
        <w:gridCol w:w="2656"/>
        <w:gridCol w:w="764"/>
        <w:gridCol w:w="2695"/>
      </w:tblGrid>
      <w:tr w:rsidR="0015426A" w:rsidRPr="0015426A" w14:paraId="3D2A8971" w14:textId="77777777" w:rsidTr="0015426A">
        <w:tc>
          <w:tcPr>
            <w:tcW w:w="3152" w:type="dxa"/>
            <w:gridSpan w:val="2"/>
            <w:shd w:val="clear" w:color="auto" w:fill="DBEFF9" w:themeFill="background2"/>
          </w:tcPr>
          <w:p w14:paraId="2B6A4788" w14:textId="77777777" w:rsidR="0015426A" w:rsidRPr="00451DF0" w:rsidRDefault="0015426A" w:rsidP="0015426A">
            <w:pPr>
              <w:kinsoku w:val="0"/>
              <w:overflowPunct w:val="0"/>
              <w:autoSpaceDE w:val="0"/>
              <w:autoSpaceDN w:val="0"/>
              <w:adjustRightInd w:val="0"/>
              <w:spacing w:line="229" w:lineRule="exact"/>
              <w:ind w:left="400"/>
              <w:jc w:val="center"/>
              <w:rPr>
                <w:b/>
                <w:bCs/>
                <w:szCs w:val="20"/>
              </w:rPr>
            </w:pPr>
            <w:r w:rsidRPr="00451DF0">
              <w:rPr>
                <w:b/>
                <w:bCs/>
                <w:szCs w:val="20"/>
              </w:rPr>
              <w:t>Primary Grant Director</w:t>
            </w:r>
          </w:p>
          <w:p w14:paraId="6EA38F1C" w14:textId="2746EA99" w:rsidR="0015426A" w:rsidRPr="00451DF0" w:rsidRDefault="0015426A" w:rsidP="0015426A">
            <w:pPr>
              <w:jc w:val="center"/>
              <w:rPr>
                <w:szCs w:val="20"/>
              </w:rPr>
            </w:pPr>
            <w:r w:rsidRPr="00451DF0">
              <w:rPr>
                <w:sz w:val="16"/>
                <w:szCs w:val="16"/>
              </w:rPr>
              <w:t>Individual leading the implementation of this grant in the county</w:t>
            </w:r>
          </w:p>
        </w:tc>
        <w:tc>
          <w:tcPr>
            <w:tcW w:w="3459" w:type="dxa"/>
            <w:gridSpan w:val="2"/>
            <w:shd w:val="clear" w:color="auto" w:fill="DBEFF9" w:themeFill="background2"/>
          </w:tcPr>
          <w:p w14:paraId="66A2C047" w14:textId="77777777" w:rsidR="0015426A" w:rsidRPr="00451DF0" w:rsidRDefault="0015426A" w:rsidP="0015426A">
            <w:pPr>
              <w:kinsoku w:val="0"/>
              <w:overflowPunct w:val="0"/>
              <w:autoSpaceDE w:val="0"/>
              <w:autoSpaceDN w:val="0"/>
              <w:adjustRightInd w:val="0"/>
              <w:spacing w:line="229" w:lineRule="exact"/>
              <w:ind w:left="689"/>
              <w:jc w:val="center"/>
              <w:rPr>
                <w:b/>
                <w:bCs/>
                <w:szCs w:val="20"/>
              </w:rPr>
            </w:pPr>
            <w:r w:rsidRPr="00451DF0">
              <w:rPr>
                <w:b/>
                <w:bCs/>
                <w:szCs w:val="20"/>
              </w:rPr>
              <w:t>Authorized Signatory</w:t>
            </w:r>
          </w:p>
          <w:p w14:paraId="4DECE3D0" w14:textId="0CB755B0" w:rsidR="0015426A" w:rsidRPr="00451DF0" w:rsidRDefault="0015426A" w:rsidP="0015426A">
            <w:pPr>
              <w:jc w:val="center"/>
              <w:rPr>
                <w:szCs w:val="20"/>
              </w:rPr>
            </w:pPr>
            <w:r w:rsidRPr="00451DF0">
              <w:rPr>
                <w:sz w:val="16"/>
                <w:szCs w:val="16"/>
              </w:rPr>
              <w:t>Individual authorized to sign on behalf of the applicant entity</w:t>
            </w:r>
          </w:p>
        </w:tc>
        <w:tc>
          <w:tcPr>
            <w:tcW w:w="3459" w:type="dxa"/>
            <w:gridSpan w:val="2"/>
            <w:shd w:val="clear" w:color="auto" w:fill="DBEFF9" w:themeFill="background2"/>
          </w:tcPr>
          <w:p w14:paraId="705EF802" w14:textId="77777777" w:rsidR="0015426A" w:rsidRPr="00451DF0" w:rsidRDefault="0015426A" w:rsidP="0015426A">
            <w:pPr>
              <w:kinsoku w:val="0"/>
              <w:overflowPunct w:val="0"/>
              <w:autoSpaceDE w:val="0"/>
              <w:autoSpaceDN w:val="0"/>
              <w:adjustRightInd w:val="0"/>
              <w:spacing w:line="229" w:lineRule="exact"/>
              <w:ind w:left="421"/>
              <w:jc w:val="center"/>
              <w:rPr>
                <w:b/>
                <w:bCs/>
                <w:szCs w:val="20"/>
              </w:rPr>
            </w:pPr>
            <w:r w:rsidRPr="00451DF0">
              <w:rPr>
                <w:b/>
                <w:bCs/>
                <w:szCs w:val="20"/>
              </w:rPr>
              <w:t>Contract Representative</w:t>
            </w:r>
          </w:p>
          <w:p w14:paraId="7081C334" w14:textId="065D51FA" w:rsidR="0015426A" w:rsidRPr="00451DF0" w:rsidRDefault="0015426A" w:rsidP="0015426A">
            <w:pPr>
              <w:jc w:val="center"/>
              <w:rPr>
                <w:szCs w:val="20"/>
              </w:rPr>
            </w:pPr>
            <w:r w:rsidRPr="00451DF0">
              <w:rPr>
                <w:sz w:val="16"/>
                <w:szCs w:val="16"/>
              </w:rPr>
              <w:t>Individual responsible for agreement processing and negotiations</w:t>
            </w:r>
          </w:p>
        </w:tc>
      </w:tr>
      <w:tr w:rsidR="0015426A" w:rsidRPr="0015426A" w14:paraId="6B27EECE" w14:textId="4EE8C7E4" w:rsidTr="0015426A">
        <w:tc>
          <w:tcPr>
            <w:tcW w:w="735" w:type="dxa"/>
          </w:tcPr>
          <w:p w14:paraId="39E97CA6" w14:textId="6B5ED17F" w:rsidR="0015426A" w:rsidRPr="0015426A" w:rsidRDefault="0015426A" w:rsidP="0015426A">
            <w:pPr>
              <w:rPr>
                <w:szCs w:val="20"/>
              </w:rPr>
            </w:pPr>
            <w:r w:rsidRPr="0015426A">
              <w:rPr>
                <w:szCs w:val="20"/>
              </w:rPr>
              <w:t>Name</w:t>
            </w:r>
          </w:p>
        </w:tc>
        <w:tc>
          <w:tcPr>
            <w:tcW w:w="2417" w:type="dxa"/>
          </w:tcPr>
          <w:p w14:paraId="4D5FB177" w14:textId="77777777" w:rsidR="0015426A" w:rsidRPr="0015426A" w:rsidRDefault="0015426A" w:rsidP="0015426A">
            <w:pPr>
              <w:rPr>
                <w:szCs w:val="20"/>
              </w:rPr>
            </w:pPr>
          </w:p>
        </w:tc>
        <w:tc>
          <w:tcPr>
            <w:tcW w:w="803" w:type="dxa"/>
          </w:tcPr>
          <w:p w14:paraId="14676F2E" w14:textId="58177B8B" w:rsidR="0015426A" w:rsidRPr="0015426A" w:rsidRDefault="0015426A" w:rsidP="0015426A">
            <w:pPr>
              <w:rPr>
                <w:szCs w:val="20"/>
              </w:rPr>
            </w:pPr>
            <w:r w:rsidRPr="0015426A">
              <w:rPr>
                <w:szCs w:val="20"/>
              </w:rPr>
              <w:t>Name</w:t>
            </w:r>
          </w:p>
        </w:tc>
        <w:tc>
          <w:tcPr>
            <w:tcW w:w="2656" w:type="dxa"/>
          </w:tcPr>
          <w:p w14:paraId="7160148E" w14:textId="4D2B6250" w:rsidR="0015426A" w:rsidRPr="0015426A" w:rsidRDefault="0015426A" w:rsidP="0015426A">
            <w:pPr>
              <w:rPr>
                <w:szCs w:val="20"/>
              </w:rPr>
            </w:pPr>
          </w:p>
        </w:tc>
        <w:tc>
          <w:tcPr>
            <w:tcW w:w="764" w:type="dxa"/>
          </w:tcPr>
          <w:p w14:paraId="3645F39B" w14:textId="512C3474" w:rsidR="0015426A" w:rsidRPr="0015426A" w:rsidRDefault="0015426A" w:rsidP="0015426A">
            <w:pPr>
              <w:rPr>
                <w:szCs w:val="20"/>
              </w:rPr>
            </w:pPr>
            <w:r w:rsidRPr="0015426A">
              <w:rPr>
                <w:szCs w:val="20"/>
              </w:rPr>
              <w:t>Name</w:t>
            </w:r>
          </w:p>
        </w:tc>
        <w:tc>
          <w:tcPr>
            <w:tcW w:w="2695" w:type="dxa"/>
          </w:tcPr>
          <w:p w14:paraId="53495C41" w14:textId="77777777" w:rsidR="0015426A" w:rsidRPr="0015426A" w:rsidRDefault="0015426A" w:rsidP="0015426A">
            <w:pPr>
              <w:rPr>
                <w:szCs w:val="20"/>
              </w:rPr>
            </w:pPr>
          </w:p>
        </w:tc>
      </w:tr>
      <w:tr w:rsidR="0015426A" w:rsidRPr="0015426A" w14:paraId="7DF8A401" w14:textId="40650F11" w:rsidTr="0015426A">
        <w:tc>
          <w:tcPr>
            <w:tcW w:w="735" w:type="dxa"/>
          </w:tcPr>
          <w:p w14:paraId="76014719" w14:textId="6FD4C894" w:rsidR="0015426A" w:rsidRPr="0015426A" w:rsidRDefault="0015426A" w:rsidP="0015426A">
            <w:pPr>
              <w:rPr>
                <w:szCs w:val="20"/>
              </w:rPr>
            </w:pPr>
            <w:r w:rsidRPr="0015426A">
              <w:rPr>
                <w:szCs w:val="20"/>
              </w:rPr>
              <w:t>Title</w:t>
            </w:r>
          </w:p>
        </w:tc>
        <w:tc>
          <w:tcPr>
            <w:tcW w:w="2417" w:type="dxa"/>
          </w:tcPr>
          <w:p w14:paraId="2A118A70" w14:textId="77777777" w:rsidR="0015426A" w:rsidRPr="0015426A" w:rsidRDefault="0015426A" w:rsidP="0015426A">
            <w:pPr>
              <w:rPr>
                <w:szCs w:val="20"/>
              </w:rPr>
            </w:pPr>
          </w:p>
        </w:tc>
        <w:tc>
          <w:tcPr>
            <w:tcW w:w="803" w:type="dxa"/>
          </w:tcPr>
          <w:p w14:paraId="106C39C3" w14:textId="17EB75EA" w:rsidR="0015426A" w:rsidRPr="0015426A" w:rsidRDefault="0015426A" w:rsidP="0015426A">
            <w:pPr>
              <w:rPr>
                <w:szCs w:val="20"/>
              </w:rPr>
            </w:pPr>
            <w:r w:rsidRPr="0015426A">
              <w:rPr>
                <w:szCs w:val="20"/>
              </w:rPr>
              <w:t>Title</w:t>
            </w:r>
          </w:p>
        </w:tc>
        <w:tc>
          <w:tcPr>
            <w:tcW w:w="2656" w:type="dxa"/>
          </w:tcPr>
          <w:p w14:paraId="6BDB3C06" w14:textId="5F210290" w:rsidR="0015426A" w:rsidRPr="0015426A" w:rsidRDefault="0015426A" w:rsidP="0015426A">
            <w:pPr>
              <w:rPr>
                <w:szCs w:val="20"/>
              </w:rPr>
            </w:pPr>
          </w:p>
        </w:tc>
        <w:tc>
          <w:tcPr>
            <w:tcW w:w="764" w:type="dxa"/>
          </w:tcPr>
          <w:p w14:paraId="5C4582D8" w14:textId="27E53676" w:rsidR="0015426A" w:rsidRPr="0015426A" w:rsidRDefault="0015426A" w:rsidP="0015426A">
            <w:pPr>
              <w:rPr>
                <w:szCs w:val="20"/>
              </w:rPr>
            </w:pPr>
            <w:r w:rsidRPr="0015426A">
              <w:rPr>
                <w:szCs w:val="20"/>
              </w:rPr>
              <w:t>Title</w:t>
            </w:r>
          </w:p>
        </w:tc>
        <w:tc>
          <w:tcPr>
            <w:tcW w:w="2695" w:type="dxa"/>
          </w:tcPr>
          <w:p w14:paraId="7FFFD6C3" w14:textId="77777777" w:rsidR="0015426A" w:rsidRPr="0015426A" w:rsidRDefault="0015426A" w:rsidP="0015426A">
            <w:pPr>
              <w:rPr>
                <w:szCs w:val="20"/>
              </w:rPr>
            </w:pPr>
          </w:p>
        </w:tc>
      </w:tr>
      <w:tr w:rsidR="0015426A" w:rsidRPr="0015426A" w14:paraId="5D77923C" w14:textId="14DF0402" w:rsidTr="0015426A">
        <w:tc>
          <w:tcPr>
            <w:tcW w:w="735" w:type="dxa"/>
          </w:tcPr>
          <w:p w14:paraId="46B8B8D8" w14:textId="4CD942D8" w:rsidR="0015426A" w:rsidRPr="0015426A" w:rsidRDefault="0015426A" w:rsidP="0015426A">
            <w:pPr>
              <w:rPr>
                <w:szCs w:val="20"/>
              </w:rPr>
            </w:pPr>
            <w:r w:rsidRPr="0015426A">
              <w:rPr>
                <w:szCs w:val="20"/>
              </w:rPr>
              <w:t>Email</w:t>
            </w:r>
          </w:p>
        </w:tc>
        <w:tc>
          <w:tcPr>
            <w:tcW w:w="2417" w:type="dxa"/>
          </w:tcPr>
          <w:p w14:paraId="37980153" w14:textId="77777777" w:rsidR="0015426A" w:rsidRPr="0015426A" w:rsidRDefault="0015426A" w:rsidP="0015426A">
            <w:pPr>
              <w:rPr>
                <w:szCs w:val="20"/>
              </w:rPr>
            </w:pPr>
          </w:p>
        </w:tc>
        <w:tc>
          <w:tcPr>
            <w:tcW w:w="803" w:type="dxa"/>
          </w:tcPr>
          <w:p w14:paraId="072112CE" w14:textId="3F17537F" w:rsidR="0015426A" w:rsidRPr="0015426A" w:rsidRDefault="0015426A" w:rsidP="0015426A">
            <w:pPr>
              <w:rPr>
                <w:szCs w:val="20"/>
              </w:rPr>
            </w:pPr>
            <w:r w:rsidRPr="0015426A">
              <w:rPr>
                <w:szCs w:val="20"/>
              </w:rPr>
              <w:t>Email</w:t>
            </w:r>
          </w:p>
        </w:tc>
        <w:tc>
          <w:tcPr>
            <w:tcW w:w="2656" w:type="dxa"/>
          </w:tcPr>
          <w:p w14:paraId="490B815A" w14:textId="22F0B373" w:rsidR="0015426A" w:rsidRPr="0015426A" w:rsidRDefault="0015426A" w:rsidP="0015426A">
            <w:pPr>
              <w:rPr>
                <w:szCs w:val="20"/>
              </w:rPr>
            </w:pPr>
          </w:p>
        </w:tc>
        <w:tc>
          <w:tcPr>
            <w:tcW w:w="764" w:type="dxa"/>
          </w:tcPr>
          <w:p w14:paraId="73548781" w14:textId="1F670B0F" w:rsidR="0015426A" w:rsidRPr="0015426A" w:rsidRDefault="0015426A" w:rsidP="0015426A">
            <w:pPr>
              <w:rPr>
                <w:szCs w:val="20"/>
              </w:rPr>
            </w:pPr>
            <w:r w:rsidRPr="0015426A">
              <w:rPr>
                <w:szCs w:val="20"/>
              </w:rPr>
              <w:t>Email</w:t>
            </w:r>
          </w:p>
        </w:tc>
        <w:tc>
          <w:tcPr>
            <w:tcW w:w="2695" w:type="dxa"/>
          </w:tcPr>
          <w:p w14:paraId="4AA97C4B" w14:textId="77777777" w:rsidR="0015426A" w:rsidRPr="0015426A" w:rsidRDefault="0015426A" w:rsidP="0015426A">
            <w:pPr>
              <w:rPr>
                <w:szCs w:val="20"/>
              </w:rPr>
            </w:pPr>
          </w:p>
        </w:tc>
      </w:tr>
      <w:tr w:rsidR="0015426A" w:rsidRPr="0015426A" w14:paraId="1DC12666" w14:textId="63123298" w:rsidTr="0015426A">
        <w:tc>
          <w:tcPr>
            <w:tcW w:w="735" w:type="dxa"/>
          </w:tcPr>
          <w:p w14:paraId="4F31F3C5" w14:textId="2B5B6FEA" w:rsidR="0015426A" w:rsidRPr="0015426A" w:rsidRDefault="0015426A" w:rsidP="0015426A">
            <w:pPr>
              <w:rPr>
                <w:szCs w:val="20"/>
              </w:rPr>
            </w:pPr>
            <w:r w:rsidRPr="0015426A">
              <w:rPr>
                <w:szCs w:val="20"/>
              </w:rPr>
              <w:t>Phone</w:t>
            </w:r>
          </w:p>
        </w:tc>
        <w:tc>
          <w:tcPr>
            <w:tcW w:w="2417" w:type="dxa"/>
          </w:tcPr>
          <w:p w14:paraId="4A619C97" w14:textId="77777777" w:rsidR="0015426A" w:rsidRPr="0015426A" w:rsidRDefault="0015426A" w:rsidP="0015426A">
            <w:pPr>
              <w:rPr>
                <w:szCs w:val="20"/>
              </w:rPr>
            </w:pPr>
          </w:p>
        </w:tc>
        <w:tc>
          <w:tcPr>
            <w:tcW w:w="803" w:type="dxa"/>
          </w:tcPr>
          <w:p w14:paraId="62CE7B40" w14:textId="7CEAFF88" w:rsidR="0015426A" w:rsidRPr="0015426A" w:rsidRDefault="0015426A" w:rsidP="0015426A">
            <w:pPr>
              <w:rPr>
                <w:szCs w:val="20"/>
              </w:rPr>
            </w:pPr>
            <w:r w:rsidRPr="0015426A">
              <w:rPr>
                <w:szCs w:val="20"/>
              </w:rPr>
              <w:t>Phone</w:t>
            </w:r>
          </w:p>
        </w:tc>
        <w:tc>
          <w:tcPr>
            <w:tcW w:w="2656" w:type="dxa"/>
          </w:tcPr>
          <w:p w14:paraId="749376BD" w14:textId="1ADB1C04" w:rsidR="0015426A" w:rsidRPr="0015426A" w:rsidRDefault="0015426A" w:rsidP="0015426A">
            <w:pPr>
              <w:rPr>
                <w:szCs w:val="20"/>
              </w:rPr>
            </w:pPr>
          </w:p>
        </w:tc>
        <w:tc>
          <w:tcPr>
            <w:tcW w:w="764" w:type="dxa"/>
          </w:tcPr>
          <w:p w14:paraId="70473FFD" w14:textId="4F200F25" w:rsidR="0015426A" w:rsidRPr="0015426A" w:rsidRDefault="0015426A" w:rsidP="0015426A">
            <w:pPr>
              <w:rPr>
                <w:szCs w:val="20"/>
              </w:rPr>
            </w:pPr>
            <w:r w:rsidRPr="0015426A">
              <w:rPr>
                <w:szCs w:val="20"/>
              </w:rPr>
              <w:t>Phone</w:t>
            </w:r>
          </w:p>
        </w:tc>
        <w:tc>
          <w:tcPr>
            <w:tcW w:w="2695" w:type="dxa"/>
          </w:tcPr>
          <w:p w14:paraId="4C2BD9E5" w14:textId="77777777" w:rsidR="0015426A" w:rsidRPr="0015426A" w:rsidRDefault="0015426A" w:rsidP="0015426A">
            <w:pPr>
              <w:rPr>
                <w:szCs w:val="20"/>
              </w:rPr>
            </w:pPr>
          </w:p>
        </w:tc>
      </w:tr>
    </w:tbl>
    <w:p w14:paraId="7219B448" w14:textId="7D67F9C0" w:rsidR="0015426A" w:rsidRDefault="0015426A" w:rsidP="0015426A"/>
    <w:p w14:paraId="4B488084" w14:textId="037BAA02" w:rsidR="0015426A" w:rsidRDefault="0015426A" w:rsidP="0015426A">
      <w:pPr>
        <w:pStyle w:val="Heading2"/>
      </w:pPr>
      <w:r>
        <w:t xml:space="preserve">Section 3: </w:t>
      </w:r>
      <w:r w:rsidR="00092BB3">
        <w:t xml:space="preserve">Drug Court </w:t>
      </w:r>
      <w:r>
        <w:t>Team Roster</w:t>
      </w:r>
    </w:p>
    <w:p w14:paraId="1C5E7558" w14:textId="27A4CB0A" w:rsidR="00A21DCC" w:rsidRPr="00127270" w:rsidRDefault="00A21DCC" w:rsidP="00A21DCC">
      <w:pPr>
        <w:rPr>
          <w:i/>
          <w:iCs/>
        </w:rPr>
      </w:pPr>
      <w:r w:rsidRPr="00127270">
        <w:rPr>
          <w:i/>
          <w:iCs/>
        </w:rPr>
        <w:t xml:space="preserve">To assist you in forming your </w:t>
      </w:r>
      <w:r>
        <w:rPr>
          <w:i/>
          <w:iCs/>
        </w:rPr>
        <w:t xml:space="preserve">Drug Court </w:t>
      </w:r>
      <w:r w:rsidRPr="00127270">
        <w:rPr>
          <w:i/>
          <w:iCs/>
        </w:rPr>
        <w:t xml:space="preserve">team, please consider these two key roles. </w:t>
      </w:r>
    </w:p>
    <w:p w14:paraId="6EC88230" w14:textId="68823B85" w:rsidR="00A21DCC" w:rsidRDefault="00A21DCC" w:rsidP="00FA0446">
      <w:pPr>
        <w:pStyle w:val="ListParagraph"/>
        <w:numPr>
          <w:ilvl w:val="0"/>
          <w:numId w:val="43"/>
        </w:numPr>
      </w:pPr>
      <w:r w:rsidRPr="00FA0446">
        <w:rPr>
          <w:b/>
          <w:bCs/>
        </w:rPr>
        <w:t>Sponsor:</w:t>
      </w:r>
      <w:r>
        <w:t xml:space="preserve"> a person who introduces and supports a proposal; an individual with the leadership authority and responsibility to assure change is implemented. The Sponsor does not typically regularly attend each team meeting (and does not need to be listed below as a team member) but stays in touch with activities of the team and is available and willing to intercede when the team needs to correct course. </w:t>
      </w:r>
    </w:p>
    <w:p w14:paraId="1D3767BF" w14:textId="5F1DB5CF" w:rsidR="00A21DCC" w:rsidRPr="00286DF8" w:rsidRDefault="00A21DCC" w:rsidP="00FA0446">
      <w:pPr>
        <w:pStyle w:val="ListParagraph"/>
        <w:numPr>
          <w:ilvl w:val="0"/>
          <w:numId w:val="43"/>
        </w:numPr>
      </w:pPr>
      <w:r w:rsidRPr="00FA0446">
        <w:rPr>
          <w:b/>
          <w:bCs/>
        </w:rPr>
        <w:t>Champion</w:t>
      </w:r>
      <w:r>
        <w:t>: Individual(s) with a direct role within an organization that volunteers or is selected to facilitate change.</w:t>
      </w:r>
      <w:r w:rsidR="004133BC">
        <w:t xml:space="preserve"> </w:t>
      </w:r>
      <w:r>
        <w:t>The Champion leads the change initiative</w:t>
      </w:r>
      <w:r w:rsidR="00010644">
        <w:t xml:space="preserve"> </w:t>
      </w:r>
      <w:r w:rsidR="00A76FF7">
        <w:t>and, in this case,</w:t>
      </w:r>
      <w:r>
        <w:t xml:space="preserve"> is the primary leader (or co-leader) of the Drug Court MAT team. </w:t>
      </w:r>
    </w:p>
    <w:p w14:paraId="20FBE7AE" w14:textId="5F85E633" w:rsidR="00286DF8" w:rsidRPr="00286DF8" w:rsidRDefault="00951E5D" w:rsidP="00286DF8">
      <w:r w:rsidRPr="00951E5D">
        <w:t xml:space="preserve">Team members (minimum five, including the Champion). Must include person from each </w:t>
      </w:r>
      <w:r w:rsidRPr="00DC04F8">
        <w:t xml:space="preserve">category 1 – </w:t>
      </w:r>
      <w:r w:rsidR="005F3C59" w:rsidRPr="00DC04F8">
        <w:t>6</w:t>
      </w:r>
      <w:r w:rsidRPr="00DC04F8">
        <w:t>.</w:t>
      </w:r>
      <w:r>
        <w:t xml:space="preserve"> </w:t>
      </w:r>
      <w:r w:rsidR="00286DF8">
        <w:t>Please denote a champion(s) in the last column.</w:t>
      </w:r>
      <w:r w:rsidR="009673B4">
        <w:t xml:space="preserve"> </w:t>
      </w:r>
    </w:p>
    <w:tbl>
      <w:tblPr>
        <w:tblStyle w:val="TableGrid"/>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7"/>
        <w:gridCol w:w="1598"/>
        <w:gridCol w:w="1518"/>
        <w:gridCol w:w="1680"/>
        <w:gridCol w:w="1782"/>
        <w:gridCol w:w="1825"/>
      </w:tblGrid>
      <w:tr w:rsidR="00EF3BEE" w:rsidRPr="00451DF0" w14:paraId="5EBEB968" w14:textId="17CBE656" w:rsidTr="00EF3BEE">
        <w:tc>
          <w:tcPr>
            <w:tcW w:w="1509" w:type="dxa"/>
            <w:shd w:val="clear" w:color="auto" w:fill="DBEFF9" w:themeFill="background2"/>
          </w:tcPr>
          <w:p w14:paraId="30516C88" w14:textId="4C39A139" w:rsidR="00EF3BEE" w:rsidRPr="00451DF0" w:rsidRDefault="00EF3BEE" w:rsidP="00EF4CCD">
            <w:pPr>
              <w:autoSpaceDE w:val="0"/>
              <w:autoSpaceDN w:val="0"/>
              <w:adjustRightInd w:val="0"/>
              <w:rPr>
                <w:b/>
                <w:color w:val="000000"/>
                <w:szCs w:val="20"/>
              </w:rPr>
            </w:pPr>
            <w:r>
              <w:rPr>
                <w:b/>
                <w:color w:val="000000"/>
                <w:szCs w:val="20"/>
              </w:rPr>
              <w:t>Category</w:t>
            </w:r>
          </w:p>
        </w:tc>
        <w:tc>
          <w:tcPr>
            <w:tcW w:w="1630" w:type="dxa"/>
            <w:shd w:val="clear" w:color="auto" w:fill="DBEFF9" w:themeFill="background2"/>
          </w:tcPr>
          <w:p w14:paraId="6ABE7097" w14:textId="33CBE65E" w:rsidR="00EF3BEE" w:rsidRPr="00451DF0" w:rsidRDefault="00EF3BEE" w:rsidP="00EF4CCD">
            <w:pPr>
              <w:autoSpaceDE w:val="0"/>
              <w:autoSpaceDN w:val="0"/>
              <w:adjustRightInd w:val="0"/>
              <w:rPr>
                <w:b/>
                <w:color w:val="000000"/>
                <w:szCs w:val="20"/>
              </w:rPr>
            </w:pPr>
            <w:r w:rsidRPr="00451DF0">
              <w:rPr>
                <w:b/>
                <w:color w:val="000000"/>
                <w:szCs w:val="20"/>
              </w:rPr>
              <w:t>Name</w:t>
            </w:r>
          </w:p>
        </w:tc>
        <w:tc>
          <w:tcPr>
            <w:tcW w:w="1551" w:type="dxa"/>
            <w:shd w:val="clear" w:color="auto" w:fill="DBEFF9" w:themeFill="background2"/>
          </w:tcPr>
          <w:p w14:paraId="26F233B0" w14:textId="77777777" w:rsidR="00EF3BEE" w:rsidRPr="00451DF0" w:rsidRDefault="00EF3BEE" w:rsidP="00EF4CCD">
            <w:pPr>
              <w:autoSpaceDE w:val="0"/>
              <w:autoSpaceDN w:val="0"/>
              <w:adjustRightInd w:val="0"/>
              <w:rPr>
                <w:b/>
                <w:color w:val="000000"/>
                <w:szCs w:val="20"/>
              </w:rPr>
            </w:pPr>
            <w:r w:rsidRPr="00451DF0">
              <w:rPr>
                <w:b/>
                <w:color w:val="000000"/>
                <w:szCs w:val="20"/>
              </w:rPr>
              <w:t>Title</w:t>
            </w:r>
          </w:p>
        </w:tc>
        <w:tc>
          <w:tcPr>
            <w:tcW w:w="1710" w:type="dxa"/>
            <w:shd w:val="clear" w:color="auto" w:fill="DBEFF9" w:themeFill="background2"/>
          </w:tcPr>
          <w:p w14:paraId="34B5B0D1" w14:textId="77777777" w:rsidR="00EF3BEE" w:rsidRPr="00451DF0" w:rsidRDefault="00EF3BEE" w:rsidP="00EF4CCD">
            <w:pPr>
              <w:autoSpaceDE w:val="0"/>
              <w:autoSpaceDN w:val="0"/>
              <w:adjustRightInd w:val="0"/>
              <w:rPr>
                <w:b/>
                <w:color w:val="000000"/>
                <w:szCs w:val="20"/>
              </w:rPr>
            </w:pPr>
            <w:r w:rsidRPr="00451DF0">
              <w:rPr>
                <w:b/>
                <w:color w:val="000000"/>
                <w:szCs w:val="20"/>
              </w:rPr>
              <w:t>Agency</w:t>
            </w:r>
          </w:p>
        </w:tc>
        <w:tc>
          <w:tcPr>
            <w:tcW w:w="1821" w:type="dxa"/>
            <w:shd w:val="clear" w:color="auto" w:fill="DBEFF9" w:themeFill="background2"/>
          </w:tcPr>
          <w:p w14:paraId="394D1F83" w14:textId="77777777" w:rsidR="00EF3BEE" w:rsidRPr="00451DF0" w:rsidRDefault="00EF3BEE" w:rsidP="00EF4CCD">
            <w:pPr>
              <w:autoSpaceDE w:val="0"/>
              <w:autoSpaceDN w:val="0"/>
              <w:adjustRightInd w:val="0"/>
              <w:rPr>
                <w:b/>
                <w:color w:val="000000"/>
                <w:szCs w:val="20"/>
              </w:rPr>
            </w:pPr>
            <w:r w:rsidRPr="00451DF0">
              <w:rPr>
                <w:b/>
                <w:color w:val="000000"/>
                <w:szCs w:val="20"/>
              </w:rPr>
              <w:t>Email</w:t>
            </w:r>
          </w:p>
        </w:tc>
        <w:tc>
          <w:tcPr>
            <w:tcW w:w="1849" w:type="dxa"/>
            <w:shd w:val="clear" w:color="auto" w:fill="DBEFF9" w:themeFill="background2"/>
          </w:tcPr>
          <w:p w14:paraId="04503D4C" w14:textId="5845F59D" w:rsidR="00EF3BEE" w:rsidRPr="00451DF0" w:rsidRDefault="00EF3BEE" w:rsidP="00EF4CCD">
            <w:pPr>
              <w:autoSpaceDE w:val="0"/>
              <w:autoSpaceDN w:val="0"/>
              <w:adjustRightInd w:val="0"/>
              <w:rPr>
                <w:b/>
                <w:color w:val="000000"/>
                <w:szCs w:val="20"/>
              </w:rPr>
            </w:pPr>
            <w:r>
              <w:rPr>
                <w:b/>
                <w:color w:val="000000"/>
                <w:szCs w:val="20"/>
              </w:rPr>
              <w:t>Champion?</w:t>
            </w:r>
          </w:p>
        </w:tc>
      </w:tr>
      <w:tr w:rsidR="00EF3BEE" w:rsidRPr="00451DF0" w14:paraId="11CB861D" w14:textId="154C4E1A" w:rsidTr="00EF3BEE">
        <w:tc>
          <w:tcPr>
            <w:tcW w:w="1509" w:type="dxa"/>
            <w:vAlign w:val="center"/>
          </w:tcPr>
          <w:p w14:paraId="4A48F046" w14:textId="7055A39A" w:rsidR="00EF3BEE" w:rsidRPr="004F18AF" w:rsidRDefault="006E038C" w:rsidP="004F18AF">
            <w:pPr>
              <w:pStyle w:val="ListParagraph"/>
              <w:numPr>
                <w:ilvl w:val="0"/>
                <w:numId w:val="42"/>
              </w:numPr>
              <w:autoSpaceDE w:val="0"/>
              <w:autoSpaceDN w:val="0"/>
              <w:adjustRightInd w:val="0"/>
              <w:rPr>
                <w:b/>
                <w:color w:val="000000"/>
                <w:szCs w:val="20"/>
              </w:rPr>
            </w:pPr>
            <w:r w:rsidRPr="006E038C">
              <w:rPr>
                <w:sz w:val="18"/>
                <w:szCs w:val="18"/>
              </w:rPr>
              <w:t xml:space="preserve">Drug Court </w:t>
            </w:r>
            <w:r>
              <w:rPr>
                <w:sz w:val="18"/>
                <w:szCs w:val="18"/>
              </w:rPr>
              <w:t xml:space="preserve">Judge or Designee </w:t>
            </w:r>
          </w:p>
        </w:tc>
        <w:tc>
          <w:tcPr>
            <w:tcW w:w="1630" w:type="dxa"/>
          </w:tcPr>
          <w:p w14:paraId="55DBBC4C" w14:textId="25445A4D" w:rsidR="00EF3BEE" w:rsidRPr="00451DF0" w:rsidRDefault="00EF3BEE" w:rsidP="00EF3BEE">
            <w:pPr>
              <w:autoSpaceDE w:val="0"/>
              <w:autoSpaceDN w:val="0"/>
              <w:adjustRightInd w:val="0"/>
              <w:rPr>
                <w:b/>
                <w:color w:val="000000"/>
                <w:szCs w:val="20"/>
              </w:rPr>
            </w:pPr>
          </w:p>
        </w:tc>
        <w:tc>
          <w:tcPr>
            <w:tcW w:w="1551" w:type="dxa"/>
          </w:tcPr>
          <w:p w14:paraId="69D39090" w14:textId="77777777" w:rsidR="00EF3BEE" w:rsidRPr="00451DF0" w:rsidRDefault="00EF3BEE" w:rsidP="00EF3BEE">
            <w:pPr>
              <w:autoSpaceDE w:val="0"/>
              <w:autoSpaceDN w:val="0"/>
              <w:adjustRightInd w:val="0"/>
              <w:rPr>
                <w:b/>
                <w:color w:val="000000"/>
                <w:szCs w:val="20"/>
              </w:rPr>
            </w:pPr>
          </w:p>
        </w:tc>
        <w:tc>
          <w:tcPr>
            <w:tcW w:w="1710" w:type="dxa"/>
          </w:tcPr>
          <w:p w14:paraId="745DE629" w14:textId="77777777" w:rsidR="00EF3BEE" w:rsidRPr="00451DF0" w:rsidRDefault="00EF3BEE" w:rsidP="00EF3BEE">
            <w:pPr>
              <w:autoSpaceDE w:val="0"/>
              <w:autoSpaceDN w:val="0"/>
              <w:adjustRightInd w:val="0"/>
              <w:rPr>
                <w:b/>
                <w:color w:val="000000"/>
                <w:szCs w:val="20"/>
              </w:rPr>
            </w:pPr>
          </w:p>
        </w:tc>
        <w:tc>
          <w:tcPr>
            <w:tcW w:w="1821" w:type="dxa"/>
          </w:tcPr>
          <w:p w14:paraId="5153AAC7" w14:textId="77777777" w:rsidR="00EF3BEE" w:rsidRPr="00451DF0" w:rsidRDefault="00EF3BEE" w:rsidP="00EF3BEE">
            <w:pPr>
              <w:autoSpaceDE w:val="0"/>
              <w:autoSpaceDN w:val="0"/>
              <w:adjustRightInd w:val="0"/>
              <w:rPr>
                <w:b/>
                <w:color w:val="000000"/>
                <w:szCs w:val="20"/>
              </w:rPr>
            </w:pPr>
          </w:p>
        </w:tc>
        <w:tc>
          <w:tcPr>
            <w:tcW w:w="1849" w:type="dxa"/>
          </w:tcPr>
          <w:p w14:paraId="2B5CE57B" w14:textId="77777777" w:rsidR="00EF3BEE" w:rsidRPr="00451DF0" w:rsidRDefault="00EF3BEE" w:rsidP="00EF3BEE">
            <w:pPr>
              <w:autoSpaceDE w:val="0"/>
              <w:autoSpaceDN w:val="0"/>
              <w:adjustRightInd w:val="0"/>
              <w:rPr>
                <w:b/>
                <w:color w:val="000000"/>
                <w:szCs w:val="20"/>
              </w:rPr>
            </w:pPr>
          </w:p>
        </w:tc>
      </w:tr>
      <w:tr w:rsidR="00A737D7" w:rsidRPr="00451DF0" w14:paraId="7BF3BA52" w14:textId="77777777" w:rsidTr="00EF3BEE">
        <w:tc>
          <w:tcPr>
            <w:tcW w:w="1509" w:type="dxa"/>
            <w:vAlign w:val="center"/>
          </w:tcPr>
          <w:p w14:paraId="3DD8EEF5" w14:textId="4E44C7E8" w:rsidR="00A737D7" w:rsidRPr="006E038C" w:rsidRDefault="00A737D7" w:rsidP="004F18AF">
            <w:pPr>
              <w:pStyle w:val="ListParagraph"/>
              <w:numPr>
                <w:ilvl w:val="0"/>
                <w:numId w:val="42"/>
              </w:numPr>
              <w:autoSpaceDE w:val="0"/>
              <w:autoSpaceDN w:val="0"/>
              <w:adjustRightInd w:val="0"/>
              <w:rPr>
                <w:sz w:val="18"/>
                <w:szCs w:val="18"/>
              </w:rPr>
            </w:pPr>
            <w:r>
              <w:rPr>
                <w:sz w:val="18"/>
                <w:szCs w:val="18"/>
              </w:rPr>
              <w:t xml:space="preserve">Provider of SUD Services for Drug Court </w:t>
            </w:r>
            <w:r w:rsidR="00703E05">
              <w:rPr>
                <w:sz w:val="18"/>
                <w:szCs w:val="18"/>
              </w:rPr>
              <w:t>–</w:t>
            </w:r>
            <w:r>
              <w:rPr>
                <w:sz w:val="18"/>
                <w:szCs w:val="18"/>
              </w:rPr>
              <w:t xml:space="preserve"> leadershi</w:t>
            </w:r>
            <w:r w:rsidR="00703E05">
              <w:rPr>
                <w:sz w:val="18"/>
                <w:szCs w:val="18"/>
              </w:rPr>
              <w:t xml:space="preserve">p and/or </w:t>
            </w:r>
            <w:r>
              <w:rPr>
                <w:sz w:val="18"/>
                <w:szCs w:val="18"/>
              </w:rPr>
              <w:t>staff</w:t>
            </w:r>
          </w:p>
        </w:tc>
        <w:tc>
          <w:tcPr>
            <w:tcW w:w="1630" w:type="dxa"/>
          </w:tcPr>
          <w:p w14:paraId="4653F024" w14:textId="77777777" w:rsidR="00A737D7" w:rsidRPr="00451DF0" w:rsidRDefault="00A737D7" w:rsidP="00EF3BEE">
            <w:pPr>
              <w:autoSpaceDE w:val="0"/>
              <w:autoSpaceDN w:val="0"/>
              <w:adjustRightInd w:val="0"/>
              <w:rPr>
                <w:b/>
                <w:color w:val="000000"/>
                <w:szCs w:val="20"/>
              </w:rPr>
            </w:pPr>
          </w:p>
        </w:tc>
        <w:tc>
          <w:tcPr>
            <w:tcW w:w="1551" w:type="dxa"/>
          </w:tcPr>
          <w:p w14:paraId="1D306554" w14:textId="77777777" w:rsidR="00A737D7" w:rsidRPr="00451DF0" w:rsidRDefault="00A737D7">
            <w:pPr>
              <w:autoSpaceDE w:val="0"/>
              <w:autoSpaceDN w:val="0"/>
              <w:adjustRightInd w:val="0"/>
              <w:rPr>
                <w:b/>
                <w:color w:val="000000"/>
                <w:szCs w:val="20"/>
              </w:rPr>
            </w:pPr>
          </w:p>
        </w:tc>
        <w:tc>
          <w:tcPr>
            <w:tcW w:w="1710" w:type="dxa"/>
          </w:tcPr>
          <w:p w14:paraId="64AC0F98" w14:textId="77777777" w:rsidR="00A737D7" w:rsidRPr="00451DF0" w:rsidRDefault="00A737D7">
            <w:pPr>
              <w:autoSpaceDE w:val="0"/>
              <w:autoSpaceDN w:val="0"/>
              <w:adjustRightInd w:val="0"/>
              <w:rPr>
                <w:b/>
                <w:color w:val="000000"/>
                <w:szCs w:val="20"/>
              </w:rPr>
            </w:pPr>
          </w:p>
        </w:tc>
        <w:tc>
          <w:tcPr>
            <w:tcW w:w="1821" w:type="dxa"/>
          </w:tcPr>
          <w:p w14:paraId="37DF3062" w14:textId="77777777" w:rsidR="00A737D7" w:rsidRPr="00451DF0" w:rsidRDefault="00A737D7">
            <w:pPr>
              <w:autoSpaceDE w:val="0"/>
              <w:autoSpaceDN w:val="0"/>
              <w:adjustRightInd w:val="0"/>
              <w:rPr>
                <w:b/>
                <w:color w:val="000000"/>
                <w:szCs w:val="20"/>
              </w:rPr>
            </w:pPr>
          </w:p>
        </w:tc>
        <w:tc>
          <w:tcPr>
            <w:tcW w:w="1849" w:type="dxa"/>
          </w:tcPr>
          <w:p w14:paraId="084FE43D" w14:textId="77777777" w:rsidR="00A737D7" w:rsidRPr="00451DF0" w:rsidRDefault="00A737D7">
            <w:pPr>
              <w:autoSpaceDE w:val="0"/>
              <w:autoSpaceDN w:val="0"/>
              <w:adjustRightInd w:val="0"/>
              <w:rPr>
                <w:b/>
                <w:color w:val="000000"/>
                <w:szCs w:val="20"/>
              </w:rPr>
            </w:pPr>
          </w:p>
        </w:tc>
      </w:tr>
      <w:tr w:rsidR="00EF3BEE" w:rsidRPr="00451DF0" w14:paraId="3881848B" w14:textId="25DC75B4" w:rsidTr="00EF3BEE">
        <w:tc>
          <w:tcPr>
            <w:tcW w:w="1509" w:type="dxa"/>
            <w:vAlign w:val="center"/>
          </w:tcPr>
          <w:p w14:paraId="4B875FC3" w14:textId="346849AB" w:rsidR="00EF3BEE" w:rsidRPr="004F18AF" w:rsidRDefault="0010259A" w:rsidP="004F18AF">
            <w:pPr>
              <w:pStyle w:val="ListParagraph"/>
              <w:numPr>
                <w:ilvl w:val="0"/>
                <w:numId w:val="42"/>
              </w:numPr>
              <w:autoSpaceDE w:val="0"/>
              <w:autoSpaceDN w:val="0"/>
              <w:adjustRightInd w:val="0"/>
              <w:rPr>
                <w:b/>
                <w:color w:val="000000"/>
                <w:szCs w:val="20"/>
              </w:rPr>
            </w:pPr>
            <w:r>
              <w:rPr>
                <w:sz w:val="18"/>
                <w:szCs w:val="18"/>
              </w:rPr>
              <w:t xml:space="preserve">Probation </w:t>
            </w:r>
          </w:p>
        </w:tc>
        <w:tc>
          <w:tcPr>
            <w:tcW w:w="1630" w:type="dxa"/>
          </w:tcPr>
          <w:p w14:paraId="47E4B6A4" w14:textId="672D2F95" w:rsidR="00EF3BEE" w:rsidRPr="00451DF0" w:rsidRDefault="00EF3BEE" w:rsidP="00EF3BEE">
            <w:pPr>
              <w:autoSpaceDE w:val="0"/>
              <w:autoSpaceDN w:val="0"/>
              <w:adjustRightInd w:val="0"/>
              <w:rPr>
                <w:b/>
                <w:color w:val="000000"/>
                <w:szCs w:val="20"/>
              </w:rPr>
            </w:pPr>
          </w:p>
        </w:tc>
        <w:tc>
          <w:tcPr>
            <w:tcW w:w="1551" w:type="dxa"/>
          </w:tcPr>
          <w:p w14:paraId="2C3F7C95" w14:textId="77777777" w:rsidR="00EF3BEE" w:rsidRPr="00451DF0" w:rsidRDefault="00EF3BEE" w:rsidP="00EF3BEE">
            <w:pPr>
              <w:autoSpaceDE w:val="0"/>
              <w:autoSpaceDN w:val="0"/>
              <w:adjustRightInd w:val="0"/>
              <w:rPr>
                <w:b/>
                <w:color w:val="000000"/>
                <w:szCs w:val="20"/>
              </w:rPr>
            </w:pPr>
          </w:p>
        </w:tc>
        <w:tc>
          <w:tcPr>
            <w:tcW w:w="1710" w:type="dxa"/>
          </w:tcPr>
          <w:p w14:paraId="1A9B3327" w14:textId="77777777" w:rsidR="00EF3BEE" w:rsidRPr="00451DF0" w:rsidRDefault="00EF3BEE" w:rsidP="00EF3BEE">
            <w:pPr>
              <w:autoSpaceDE w:val="0"/>
              <w:autoSpaceDN w:val="0"/>
              <w:adjustRightInd w:val="0"/>
              <w:rPr>
                <w:b/>
                <w:color w:val="000000"/>
                <w:szCs w:val="20"/>
              </w:rPr>
            </w:pPr>
          </w:p>
        </w:tc>
        <w:tc>
          <w:tcPr>
            <w:tcW w:w="1821" w:type="dxa"/>
          </w:tcPr>
          <w:p w14:paraId="4F061C89" w14:textId="77777777" w:rsidR="00EF3BEE" w:rsidRPr="00451DF0" w:rsidRDefault="00EF3BEE" w:rsidP="00EF3BEE">
            <w:pPr>
              <w:autoSpaceDE w:val="0"/>
              <w:autoSpaceDN w:val="0"/>
              <w:adjustRightInd w:val="0"/>
              <w:rPr>
                <w:b/>
                <w:color w:val="000000"/>
                <w:szCs w:val="20"/>
              </w:rPr>
            </w:pPr>
          </w:p>
        </w:tc>
        <w:tc>
          <w:tcPr>
            <w:tcW w:w="1849" w:type="dxa"/>
          </w:tcPr>
          <w:p w14:paraId="159C41F3" w14:textId="77777777" w:rsidR="00EF3BEE" w:rsidRPr="00451DF0" w:rsidRDefault="00EF3BEE" w:rsidP="00EF3BEE">
            <w:pPr>
              <w:autoSpaceDE w:val="0"/>
              <w:autoSpaceDN w:val="0"/>
              <w:adjustRightInd w:val="0"/>
              <w:rPr>
                <w:b/>
                <w:color w:val="000000"/>
                <w:szCs w:val="20"/>
              </w:rPr>
            </w:pPr>
          </w:p>
        </w:tc>
      </w:tr>
      <w:tr w:rsidR="00EF3BEE" w:rsidRPr="00451DF0" w14:paraId="74FFDE9D" w14:textId="269ACCAA" w:rsidTr="00EF3BEE">
        <w:tc>
          <w:tcPr>
            <w:tcW w:w="1509" w:type="dxa"/>
            <w:vAlign w:val="center"/>
          </w:tcPr>
          <w:p w14:paraId="341DE5D3" w14:textId="4FCA6DE2" w:rsidR="00EF3BEE" w:rsidRPr="004F18AF" w:rsidRDefault="004F18AF" w:rsidP="004F18AF">
            <w:pPr>
              <w:pStyle w:val="ListParagraph"/>
              <w:numPr>
                <w:ilvl w:val="0"/>
                <w:numId w:val="42"/>
              </w:numPr>
              <w:autoSpaceDE w:val="0"/>
              <w:autoSpaceDN w:val="0"/>
              <w:adjustRightInd w:val="0"/>
              <w:rPr>
                <w:b/>
                <w:color w:val="000000"/>
                <w:szCs w:val="20"/>
              </w:rPr>
            </w:pPr>
            <w:r w:rsidRPr="004F18AF">
              <w:rPr>
                <w:sz w:val="18"/>
                <w:szCs w:val="18"/>
              </w:rPr>
              <w:t>County Administration</w:t>
            </w:r>
          </w:p>
        </w:tc>
        <w:tc>
          <w:tcPr>
            <w:tcW w:w="1630" w:type="dxa"/>
          </w:tcPr>
          <w:p w14:paraId="5BC69AFE" w14:textId="728003C7" w:rsidR="00EF3BEE" w:rsidRPr="00451DF0" w:rsidRDefault="00EF3BEE" w:rsidP="00EF3BEE">
            <w:pPr>
              <w:autoSpaceDE w:val="0"/>
              <w:autoSpaceDN w:val="0"/>
              <w:adjustRightInd w:val="0"/>
              <w:rPr>
                <w:b/>
                <w:color w:val="000000"/>
                <w:szCs w:val="20"/>
              </w:rPr>
            </w:pPr>
          </w:p>
        </w:tc>
        <w:tc>
          <w:tcPr>
            <w:tcW w:w="1551" w:type="dxa"/>
          </w:tcPr>
          <w:p w14:paraId="6D34DB96" w14:textId="77777777" w:rsidR="00EF3BEE" w:rsidRPr="00451DF0" w:rsidRDefault="00EF3BEE" w:rsidP="00EF3BEE">
            <w:pPr>
              <w:autoSpaceDE w:val="0"/>
              <w:autoSpaceDN w:val="0"/>
              <w:adjustRightInd w:val="0"/>
              <w:rPr>
                <w:b/>
                <w:color w:val="000000"/>
                <w:szCs w:val="20"/>
              </w:rPr>
            </w:pPr>
          </w:p>
        </w:tc>
        <w:tc>
          <w:tcPr>
            <w:tcW w:w="1710" w:type="dxa"/>
          </w:tcPr>
          <w:p w14:paraId="1FD8F71D" w14:textId="77777777" w:rsidR="00EF3BEE" w:rsidRPr="00451DF0" w:rsidRDefault="00EF3BEE" w:rsidP="00EF3BEE">
            <w:pPr>
              <w:autoSpaceDE w:val="0"/>
              <w:autoSpaceDN w:val="0"/>
              <w:adjustRightInd w:val="0"/>
              <w:rPr>
                <w:b/>
                <w:color w:val="000000"/>
                <w:szCs w:val="20"/>
              </w:rPr>
            </w:pPr>
          </w:p>
        </w:tc>
        <w:tc>
          <w:tcPr>
            <w:tcW w:w="1821" w:type="dxa"/>
          </w:tcPr>
          <w:p w14:paraId="618CE37B" w14:textId="77777777" w:rsidR="00EF3BEE" w:rsidRPr="00451DF0" w:rsidRDefault="00EF3BEE" w:rsidP="00EF3BEE">
            <w:pPr>
              <w:autoSpaceDE w:val="0"/>
              <w:autoSpaceDN w:val="0"/>
              <w:adjustRightInd w:val="0"/>
              <w:rPr>
                <w:b/>
                <w:color w:val="000000"/>
                <w:szCs w:val="20"/>
              </w:rPr>
            </w:pPr>
          </w:p>
        </w:tc>
        <w:tc>
          <w:tcPr>
            <w:tcW w:w="1849" w:type="dxa"/>
          </w:tcPr>
          <w:p w14:paraId="1BAA50E1" w14:textId="77777777" w:rsidR="00EF3BEE" w:rsidRPr="00451DF0" w:rsidRDefault="00EF3BEE" w:rsidP="00EF3BEE">
            <w:pPr>
              <w:autoSpaceDE w:val="0"/>
              <w:autoSpaceDN w:val="0"/>
              <w:adjustRightInd w:val="0"/>
              <w:rPr>
                <w:b/>
                <w:color w:val="000000"/>
                <w:szCs w:val="20"/>
              </w:rPr>
            </w:pPr>
          </w:p>
        </w:tc>
      </w:tr>
      <w:tr w:rsidR="00EF3BEE" w:rsidRPr="00451DF0" w14:paraId="12ED7270" w14:textId="6FED8746" w:rsidTr="00EF3BEE">
        <w:tc>
          <w:tcPr>
            <w:tcW w:w="1509" w:type="dxa"/>
            <w:vAlign w:val="center"/>
          </w:tcPr>
          <w:p w14:paraId="4EE72F86" w14:textId="0AE7ACE4" w:rsidR="00EF3BEE" w:rsidRPr="009772CB" w:rsidRDefault="0010259A" w:rsidP="004F18AF">
            <w:pPr>
              <w:pStyle w:val="ListParagraph"/>
              <w:numPr>
                <w:ilvl w:val="0"/>
                <w:numId w:val="42"/>
              </w:numPr>
              <w:autoSpaceDE w:val="0"/>
              <w:autoSpaceDN w:val="0"/>
              <w:adjustRightInd w:val="0"/>
              <w:rPr>
                <w:color w:val="000000"/>
                <w:sz w:val="18"/>
                <w:szCs w:val="18"/>
              </w:rPr>
            </w:pPr>
            <w:r w:rsidRPr="009772CB">
              <w:rPr>
                <w:bCs/>
                <w:color w:val="000000"/>
                <w:sz w:val="18"/>
                <w:szCs w:val="18"/>
              </w:rPr>
              <w:lastRenderedPageBreak/>
              <w:t>Jail Custody</w:t>
            </w:r>
            <w:r w:rsidR="009772CB">
              <w:rPr>
                <w:bCs/>
                <w:color w:val="000000"/>
                <w:sz w:val="18"/>
                <w:szCs w:val="18"/>
              </w:rPr>
              <w:t xml:space="preserve"> Operations </w:t>
            </w:r>
          </w:p>
        </w:tc>
        <w:tc>
          <w:tcPr>
            <w:tcW w:w="1630" w:type="dxa"/>
          </w:tcPr>
          <w:p w14:paraId="170C33AF" w14:textId="5BCC7D13" w:rsidR="00EF3BEE" w:rsidRPr="00451DF0" w:rsidRDefault="00EF3BEE" w:rsidP="00EF3BEE">
            <w:pPr>
              <w:autoSpaceDE w:val="0"/>
              <w:autoSpaceDN w:val="0"/>
              <w:adjustRightInd w:val="0"/>
              <w:rPr>
                <w:b/>
                <w:color w:val="000000"/>
                <w:szCs w:val="20"/>
              </w:rPr>
            </w:pPr>
          </w:p>
        </w:tc>
        <w:tc>
          <w:tcPr>
            <w:tcW w:w="1551" w:type="dxa"/>
          </w:tcPr>
          <w:p w14:paraId="4A2783C9" w14:textId="77777777" w:rsidR="00EF3BEE" w:rsidRPr="00451DF0" w:rsidRDefault="00EF3BEE" w:rsidP="00EF3BEE">
            <w:pPr>
              <w:autoSpaceDE w:val="0"/>
              <w:autoSpaceDN w:val="0"/>
              <w:adjustRightInd w:val="0"/>
              <w:rPr>
                <w:b/>
                <w:color w:val="000000"/>
                <w:szCs w:val="20"/>
              </w:rPr>
            </w:pPr>
          </w:p>
        </w:tc>
        <w:tc>
          <w:tcPr>
            <w:tcW w:w="1710" w:type="dxa"/>
          </w:tcPr>
          <w:p w14:paraId="68F78D3C" w14:textId="77777777" w:rsidR="00EF3BEE" w:rsidRPr="00451DF0" w:rsidRDefault="00EF3BEE" w:rsidP="00EF3BEE">
            <w:pPr>
              <w:autoSpaceDE w:val="0"/>
              <w:autoSpaceDN w:val="0"/>
              <w:adjustRightInd w:val="0"/>
              <w:rPr>
                <w:b/>
                <w:color w:val="000000"/>
                <w:szCs w:val="20"/>
              </w:rPr>
            </w:pPr>
          </w:p>
        </w:tc>
        <w:tc>
          <w:tcPr>
            <w:tcW w:w="1821" w:type="dxa"/>
          </w:tcPr>
          <w:p w14:paraId="7BF2211E" w14:textId="77777777" w:rsidR="00EF3BEE" w:rsidRPr="00451DF0" w:rsidRDefault="00EF3BEE" w:rsidP="00EF3BEE">
            <w:pPr>
              <w:autoSpaceDE w:val="0"/>
              <w:autoSpaceDN w:val="0"/>
              <w:adjustRightInd w:val="0"/>
              <w:rPr>
                <w:b/>
                <w:color w:val="000000"/>
                <w:szCs w:val="20"/>
              </w:rPr>
            </w:pPr>
          </w:p>
        </w:tc>
        <w:tc>
          <w:tcPr>
            <w:tcW w:w="1849" w:type="dxa"/>
          </w:tcPr>
          <w:p w14:paraId="066B89D6" w14:textId="77777777" w:rsidR="00EF3BEE" w:rsidRPr="00451DF0" w:rsidRDefault="00EF3BEE" w:rsidP="00EF3BEE">
            <w:pPr>
              <w:autoSpaceDE w:val="0"/>
              <w:autoSpaceDN w:val="0"/>
              <w:adjustRightInd w:val="0"/>
              <w:rPr>
                <w:b/>
                <w:color w:val="000000"/>
                <w:szCs w:val="20"/>
              </w:rPr>
            </w:pPr>
          </w:p>
        </w:tc>
      </w:tr>
      <w:tr w:rsidR="00EF3BEE" w:rsidRPr="00451DF0" w14:paraId="4FC0E8E2" w14:textId="66937E87" w:rsidTr="00EF3BEE">
        <w:tc>
          <w:tcPr>
            <w:tcW w:w="1509" w:type="dxa"/>
            <w:vAlign w:val="center"/>
          </w:tcPr>
          <w:p w14:paraId="03C9803C" w14:textId="3D84B3DA" w:rsidR="00EF3BEE" w:rsidRPr="004F18AF" w:rsidRDefault="004F18AF" w:rsidP="004F18AF">
            <w:pPr>
              <w:pStyle w:val="ListParagraph"/>
              <w:numPr>
                <w:ilvl w:val="0"/>
                <w:numId w:val="42"/>
              </w:numPr>
              <w:autoSpaceDE w:val="0"/>
              <w:autoSpaceDN w:val="0"/>
              <w:adjustRightInd w:val="0"/>
              <w:rPr>
                <w:b/>
                <w:color w:val="000000"/>
                <w:szCs w:val="20"/>
              </w:rPr>
            </w:pPr>
            <w:r w:rsidRPr="004F18AF">
              <w:rPr>
                <w:sz w:val="18"/>
                <w:szCs w:val="18"/>
              </w:rPr>
              <w:t>County Drug Treatment Agency</w:t>
            </w:r>
          </w:p>
        </w:tc>
        <w:tc>
          <w:tcPr>
            <w:tcW w:w="1630" w:type="dxa"/>
          </w:tcPr>
          <w:p w14:paraId="3A4BF3F3" w14:textId="1AA9EBD8" w:rsidR="00EF3BEE" w:rsidRPr="00451DF0" w:rsidRDefault="00EF3BEE" w:rsidP="00EF3BEE">
            <w:pPr>
              <w:autoSpaceDE w:val="0"/>
              <w:autoSpaceDN w:val="0"/>
              <w:adjustRightInd w:val="0"/>
              <w:rPr>
                <w:b/>
                <w:color w:val="000000"/>
                <w:szCs w:val="20"/>
              </w:rPr>
            </w:pPr>
          </w:p>
        </w:tc>
        <w:tc>
          <w:tcPr>
            <w:tcW w:w="1551" w:type="dxa"/>
          </w:tcPr>
          <w:p w14:paraId="0EDA9323" w14:textId="77777777" w:rsidR="00EF3BEE" w:rsidRPr="00451DF0" w:rsidRDefault="00EF3BEE" w:rsidP="00EF3BEE">
            <w:pPr>
              <w:autoSpaceDE w:val="0"/>
              <w:autoSpaceDN w:val="0"/>
              <w:adjustRightInd w:val="0"/>
              <w:rPr>
                <w:b/>
                <w:color w:val="000000"/>
                <w:szCs w:val="20"/>
              </w:rPr>
            </w:pPr>
          </w:p>
        </w:tc>
        <w:tc>
          <w:tcPr>
            <w:tcW w:w="1710" w:type="dxa"/>
          </w:tcPr>
          <w:p w14:paraId="724B61BB" w14:textId="77777777" w:rsidR="00EF3BEE" w:rsidRPr="00451DF0" w:rsidRDefault="00EF3BEE" w:rsidP="00EF3BEE">
            <w:pPr>
              <w:autoSpaceDE w:val="0"/>
              <w:autoSpaceDN w:val="0"/>
              <w:adjustRightInd w:val="0"/>
              <w:rPr>
                <w:b/>
                <w:color w:val="000000"/>
                <w:szCs w:val="20"/>
              </w:rPr>
            </w:pPr>
          </w:p>
        </w:tc>
        <w:tc>
          <w:tcPr>
            <w:tcW w:w="1821" w:type="dxa"/>
          </w:tcPr>
          <w:p w14:paraId="50F12FBB" w14:textId="77777777" w:rsidR="00EF3BEE" w:rsidRPr="00451DF0" w:rsidRDefault="00EF3BEE" w:rsidP="00EF3BEE">
            <w:pPr>
              <w:autoSpaceDE w:val="0"/>
              <w:autoSpaceDN w:val="0"/>
              <w:adjustRightInd w:val="0"/>
              <w:rPr>
                <w:b/>
                <w:color w:val="000000"/>
                <w:szCs w:val="20"/>
              </w:rPr>
            </w:pPr>
          </w:p>
        </w:tc>
        <w:tc>
          <w:tcPr>
            <w:tcW w:w="1849" w:type="dxa"/>
          </w:tcPr>
          <w:p w14:paraId="4369EC31" w14:textId="77777777" w:rsidR="00EF3BEE" w:rsidRPr="00451DF0" w:rsidRDefault="00EF3BEE" w:rsidP="00EF3BEE">
            <w:pPr>
              <w:autoSpaceDE w:val="0"/>
              <w:autoSpaceDN w:val="0"/>
              <w:adjustRightInd w:val="0"/>
              <w:rPr>
                <w:b/>
                <w:color w:val="000000"/>
                <w:szCs w:val="20"/>
              </w:rPr>
            </w:pPr>
          </w:p>
        </w:tc>
      </w:tr>
      <w:tr w:rsidR="00EF3BEE" w:rsidRPr="00451DF0" w14:paraId="7C9E81FA" w14:textId="5196E3E6" w:rsidTr="00EF3BEE">
        <w:tc>
          <w:tcPr>
            <w:tcW w:w="1509" w:type="dxa"/>
            <w:vAlign w:val="center"/>
          </w:tcPr>
          <w:p w14:paraId="53A6818B" w14:textId="045CC10E" w:rsidR="00EF3BEE" w:rsidRPr="000C3900" w:rsidRDefault="004F18AF" w:rsidP="000C3900">
            <w:pPr>
              <w:pStyle w:val="ListParagraph"/>
              <w:numPr>
                <w:ilvl w:val="0"/>
                <w:numId w:val="42"/>
              </w:numPr>
              <w:autoSpaceDE w:val="0"/>
              <w:autoSpaceDN w:val="0"/>
              <w:adjustRightInd w:val="0"/>
              <w:rPr>
                <w:b/>
                <w:color w:val="000000"/>
                <w:szCs w:val="20"/>
              </w:rPr>
            </w:pPr>
            <w:r w:rsidRPr="000C3900">
              <w:rPr>
                <w:sz w:val="18"/>
                <w:szCs w:val="18"/>
              </w:rPr>
              <w:t xml:space="preserve">Other </w:t>
            </w:r>
          </w:p>
        </w:tc>
        <w:tc>
          <w:tcPr>
            <w:tcW w:w="1630" w:type="dxa"/>
          </w:tcPr>
          <w:p w14:paraId="437E2EEC" w14:textId="599F69B1" w:rsidR="00EF3BEE" w:rsidRPr="00451DF0" w:rsidRDefault="00EF3BEE" w:rsidP="00EF3BEE">
            <w:pPr>
              <w:autoSpaceDE w:val="0"/>
              <w:autoSpaceDN w:val="0"/>
              <w:adjustRightInd w:val="0"/>
              <w:rPr>
                <w:b/>
                <w:color w:val="000000"/>
                <w:szCs w:val="20"/>
              </w:rPr>
            </w:pPr>
          </w:p>
        </w:tc>
        <w:tc>
          <w:tcPr>
            <w:tcW w:w="1551" w:type="dxa"/>
          </w:tcPr>
          <w:p w14:paraId="5ADAE5A1" w14:textId="77777777" w:rsidR="00EF3BEE" w:rsidRPr="00451DF0" w:rsidRDefault="00EF3BEE" w:rsidP="00EF3BEE">
            <w:pPr>
              <w:autoSpaceDE w:val="0"/>
              <w:autoSpaceDN w:val="0"/>
              <w:adjustRightInd w:val="0"/>
              <w:rPr>
                <w:b/>
                <w:color w:val="000000"/>
                <w:szCs w:val="20"/>
              </w:rPr>
            </w:pPr>
          </w:p>
        </w:tc>
        <w:tc>
          <w:tcPr>
            <w:tcW w:w="1710" w:type="dxa"/>
          </w:tcPr>
          <w:p w14:paraId="1AA83FC9" w14:textId="77777777" w:rsidR="00EF3BEE" w:rsidRPr="00451DF0" w:rsidRDefault="00EF3BEE" w:rsidP="00EF3BEE">
            <w:pPr>
              <w:autoSpaceDE w:val="0"/>
              <w:autoSpaceDN w:val="0"/>
              <w:adjustRightInd w:val="0"/>
              <w:rPr>
                <w:b/>
                <w:color w:val="000000"/>
                <w:szCs w:val="20"/>
              </w:rPr>
            </w:pPr>
          </w:p>
        </w:tc>
        <w:tc>
          <w:tcPr>
            <w:tcW w:w="1821" w:type="dxa"/>
          </w:tcPr>
          <w:p w14:paraId="43A3C3E2" w14:textId="77777777" w:rsidR="00EF3BEE" w:rsidRPr="00451DF0" w:rsidRDefault="00EF3BEE" w:rsidP="00EF3BEE">
            <w:pPr>
              <w:autoSpaceDE w:val="0"/>
              <w:autoSpaceDN w:val="0"/>
              <w:adjustRightInd w:val="0"/>
              <w:rPr>
                <w:b/>
                <w:color w:val="000000"/>
                <w:szCs w:val="20"/>
              </w:rPr>
            </w:pPr>
          </w:p>
        </w:tc>
        <w:tc>
          <w:tcPr>
            <w:tcW w:w="1849" w:type="dxa"/>
          </w:tcPr>
          <w:p w14:paraId="24B1CF10" w14:textId="77777777" w:rsidR="00EF3BEE" w:rsidRPr="00451DF0" w:rsidRDefault="00EF3BEE" w:rsidP="00EF3BEE">
            <w:pPr>
              <w:autoSpaceDE w:val="0"/>
              <w:autoSpaceDN w:val="0"/>
              <w:adjustRightInd w:val="0"/>
              <w:rPr>
                <w:b/>
                <w:color w:val="000000"/>
                <w:szCs w:val="20"/>
              </w:rPr>
            </w:pPr>
          </w:p>
        </w:tc>
      </w:tr>
      <w:tr w:rsidR="00EF3BEE" w:rsidRPr="00451DF0" w14:paraId="3E0AB707" w14:textId="546170DA" w:rsidTr="00EF3BEE">
        <w:tc>
          <w:tcPr>
            <w:tcW w:w="1509" w:type="dxa"/>
            <w:vAlign w:val="center"/>
          </w:tcPr>
          <w:p w14:paraId="43301B60" w14:textId="2F580D7B" w:rsidR="00EF3BEE" w:rsidRPr="000C3900" w:rsidRDefault="004F18AF" w:rsidP="000C3900">
            <w:pPr>
              <w:pStyle w:val="ListParagraph"/>
              <w:numPr>
                <w:ilvl w:val="0"/>
                <w:numId w:val="42"/>
              </w:numPr>
              <w:autoSpaceDE w:val="0"/>
              <w:autoSpaceDN w:val="0"/>
              <w:adjustRightInd w:val="0"/>
              <w:rPr>
                <w:b/>
                <w:color w:val="000000"/>
                <w:szCs w:val="20"/>
              </w:rPr>
            </w:pPr>
            <w:r w:rsidRPr="000C3900">
              <w:rPr>
                <w:sz w:val="18"/>
                <w:szCs w:val="18"/>
              </w:rPr>
              <w:t xml:space="preserve">Other </w:t>
            </w:r>
          </w:p>
        </w:tc>
        <w:tc>
          <w:tcPr>
            <w:tcW w:w="1630" w:type="dxa"/>
          </w:tcPr>
          <w:p w14:paraId="1C1E5F82" w14:textId="5ECEEB92" w:rsidR="00EF3BEE" w:rsidRPr="00451DF0" w:rsidRDefault="00EF3BEE" w:rsidP="00EF3BEE">
            <w:pPr>
              <w:autoSpaceDE w:val="0"/>
              <w:autoSpaceDN w:val="0"/>
              <w:adjustRightInd w:val="0"/>
              <w:rPr>
                <w:b/>
                <w:color w:val="000000"/>
                <w:szCs w:val="20"/>
              </w:rPr>
            </w:pPr>
          </w:p>
        </w:tc>
        <w:tc>
          <w:tcPr>
            <w:tcW w:w="1551" w:type="dxa"/>
          </w:tcPr>
          <w:p w14:paraId="5442CA6D" w14:textId="77777777" w:rsidR="00EF3BEE" w:rsidRPr="00451DF0" w:rsidRDefault="00EF3BEE" w:rsidP="00EF3BEE">
            <w:pPr>
              <w:autoSpaceDE w:val="0"/>
              <w:autoSpaceDN w:val="0"/>
              <w:adjustRightInd w:val="0"/>
              <w:rPr>
                <w:b/>
                <w:color w:val="000000"/>
                <w:szCs w:val="20"/>
              </w:rPr>
            </w:pPr>
          </w:p>
        </w:tc>
        <w:tc>
          <w:tcPr>
            <w:tcW w:w="1710" w:type="dxa"/>
          </w:tcPr>
          <w:p w14:paraId="215CAD63" w14:textId="77777777" w:rsidR="00EF3BEE" w:rsidRPr="00451DF0" w:rsidRDefault="00EF3BEE" w:rsidP="00EF3BEE">
            <w:pPr>
              <w:autoSpaceDE w:val="0"/>
              <w:autoSpaceDN w:val="0"/>
              <w:adjustRightInd w:val="0"/>
              <w:rPr>
                <w:b/>
                <w:color w:val="000000"/>
                <w:szCs w:val="20"/>
              </w:rPr>
            </w:pPr>
          </w:p>
        </w:tc>
        <w:tc>
          <w:tcPr>
            <w:tcW w:w="1821" w:type="dxa"/>
          </w:tcPr>
          <w:p w14:paraId="7B74771E" w14:textId="77777777" w:rsidR="00EF3BEE" w:rsidRPr="00451DF0" w:rsidRDefault="00EF3BEE" w:rsidP="00EF3BEE">
            <w:pPr>
              <w:autoSpaceDE w:val="0"/>
              <w:autoSpaceDN w:val="0"/>
              <w:adjustRightInd w:val="0"/>
              <w:rPr>
                <w:b/>
                <w:color w:val="000000"/>
                <w:szCs w:val="20"/>
              </w:rPr>
            </w:pPr>
          </w:p>
        </w:tc>
        <w:tc>
          <w:tcPr>
            <w:tcW w:w="1849" w:type="dxa"/>
          </w:tcPr>
          <w:p w14:paraId="39334572" w14:textId="77777777" w:rsidR="00EF3BEE" w:rsidRPr="00451DF0" w:rsidRDefault="00EF3BEE" w:rsidP="00EF3BEE">
            <w:pPr>
              <w:autoSpaceDE w:val="0"/>
              <w:autoSpaceDN w:val="0"/>
              <w:adjustRightInd w:val="0"/>
              <w:rPr>
                <w:b/>
                <w:color w:val="000000"/>
                <w:szCs w:val="20"/>
              </w:rPr>
            </w:pPr>
          </w:p>
        </w:tc>
      </w:tr>
      <w:tr w:rsidR="00EF3BEE" w:rsidRPr="00451DF0" w14:paraId="26FEAF7A" w14:textId="7EFBEF9E" w:rsidTr="00EF3BEE">
        <w:tc>
          <w:tcPr>
            <w:tcW w:w="1509" w:type="dxa"/>
            <w:vAlign w:val="center"/>
          </w:tcPr>
          <w:p w14:paraId="1E33C9C6" w14:textId="48C98028" w:rsidR="00EF3BEE" w:rsidRPr="000C3900" w:rsidRDefault="004F18AF" w:rsidP="000C3900">
            <w:pPr>
              <w:pStyle w:val="ListParagraph"/>
              <w:numPr>
                <w:ilvl w:val="0"/>
                <w:numId w:val="42"/>
              </w:numPr>
              <w:autoSpaceDE w:val="0"/>
              <w:autoSpaceDN w:val="0"/>
              <w:adjustRightInd w:val="0"/>
              <w:rPr>
                <w:b/>
                <w:color w:val="000000"/>
                <w:szCs w:val="20"/>
              </w:rPr>
            </w:pPr>
            <w:r w:rsidRPr="000C3900">
              <w:rPr>
                <w:sz w:val="18"/>
                <w:szCs w:val="18"/>
              </w:rPr>
              <w:t xml:space="preserve">Other </w:t>
            </w:r>
          </w:p>
        </w:tc>
        <w:tc>
          <w:tcPr>
            <w:tcW w:w="1630" w:type="dxa"/>
          </w:tcPr>
          <w:p w14:paraId="3A824EA6" w14:textId="5CBEC90C" w:rsidR="00EF3BEE" w:rsidRPr="00451DF0" w:rsidRDefault="00EF3BEE" w:rsidP="00EF3BEE">
            <w:pPr>
              <w:autoSpaceDE w:val="0"/>
              <w:autoSpaceDN w:val="0"/>
              <w:adjustRightInd w:val="0"/>
              <w:rPr>
                <w:b/>
                <w:color w:val="000000"/>
                <w:szCs w:val="20"/>
              </w:rPr>
            </w:pPr>
          </w:p>
        </w:tc>
        <w:tc>
          <w:tcPr>
            <w:tcW w:w="1551" w:type="dxa"/>
          </w:tcPr>
          <w:p w14:paraId="34101444" w14:textId="77777777" w:rsidR="00EF3BEE" w:rsidRPr="00451DF0" w:rsidRDefault="00EF3BEE" w:rsidP="00EF3BEE">
            <w:pPr>
              <w:autoSpaceDE w:val="0"/>
              <w:autoSpaceDN w:val="0"/>
              <w:adjustRightInd w:val="0"/>
              <w:rPr>
                <w:b/>
                <w:color w:val="000000"/>
                <w:szCs w:val="20"/>
              </w:rPr>
            </w:pPr>
          </w:p>
        </w:tc>
        <w:tc>
          <w:tcPr>
            <w:tcW w:w="1710" w:type="dxa"/>
          </w:tcPr>
          <w:p w14:paraId="67E64600" w14:textId="77777777" w:rsidR="00EF3BEE" w:rsidRPr="00451DF0" w:rsidRDefault="00EF3BEE" w:rsidP="00EF3BEE">
            <w:pPr>
              <w:autoSpaceDE w:val="0"/>
              <w:autoSpaceDN w:val="0"/>
              <w:adjustRightInd w:val="0"/>
              <w:rPr>
                <w:b/>
                <w:color w:val="000000"/>
                <w:szCs w:val="20"/>
              </w:rPr>
            </w:pPr>
          </w:p>
        </w:tc>
        <w:tc>
          <w:tcPr>
            <w:tcW w:w="1821" w:type="dxa"/>
          </w:tcPr>
          <w:p w14:paraId="08184AEA" w14:textId="77777777" w:rsidR="00EF3BEE" w:rsidRPr="00451DF0" w:rsidRDefault="00EF3BEE" w:rsidP="00EF3BEE">
            <w:pPr>
              <w:autoSpaceDE w:val="0"/>
              <w:autoSpaceDN w:val="0"/>
              <w:adjustRightInd w:val="0"/>
              <w:rPr>
                <w:b/>
                <w:color w:val="000000"/>
                <w:szCs w:val="20"/>
              </w:rPr>
            </w:pPr>
          </w:p>
        </w:tc>
        <w:tc>
          <w:tcPr>
            <w:tcW w:w="1849" w:type="dxa"/>
          </w:tcPr>
          <w:p w14:paraId="22246BFF" w14:textId="77777777" w:rsidR="00EF3BEE" w:rsidRPr="00451DF0" w:rsidRDefault="00EF3BEE" w:rsidP="00EF3BEE">
            <w:pPr>
              <w:autoSpaceDE w:val="0"/>
              <w:autoSpaceDN w:val="0"/>
              <w:adjustRightInd w:val="0"/>
              <w:rPr>
                <w:b/>
                <w:color w:val="000000"/>
                <w:szCs w:val="20"/>
              </w:rPr>
            </w:pPr>
          </w:p>
        </w:tc>
      </w:tr>
      <w:tr w:rsidR="00EF3BEE" w:rsidRPr="00451DF0" w14:paraId="5AAB1858" w14:textId="6A4FE92E" w:rsidTr="00EF3BEE">
        <w:tc>
          <w:tcPr>
            <w:tcW w:w="1509" w:type="dxa"/>
          </w:tcPr>
          <w:p w14:paraId="74F20863" w14:textId="0CD098B3" w:rsidR="00EF3BEE" w:rsidRPr="000C3900" w:rsidRDefault="004133BC" w:rsidP="000C3900">
            <w:pPr>
              <w:pStyle w:val="ListParagraph"/>
              <w:numPr>
                <w:ilvl w:val="0"/>
                <w:numId w:val="42"/>
              </w:numPr>
              <w:autoSpaceDE w:val="0"/>
              <w:autoSpaceDN w:val="0"/>
              <w:adjustRightInd w:val="0"/>
              <w:rPr>
                <w:b/>
                <w:color w:val="000000"/>
                <w:szCs w:val="20"/>
              </w:rPr>
            </w:pPr>
            <w:r w:rsidRPr="000C3900">
              <w:rPr>
                <w:sz w:val="18"/>
                <w:szCs w:val="18"/>
              </w:rPr>
              <w:t>Other</w:t>
            </w:r>
          </w:p>
        </w:tc>
        <w:tc>
          <w:tcPr>
            <w:tcW w:w="1630" w:type="dxa"/>
          </w:tcPr>
          <w:p w14:paraId="0D968294" w14:textId="11B8ADD9" w:rsidR="00EF3BEE" w:rsidRPr="00451DF0" w:rsidRDefault="00EF3BEE" w:rsidP="00EF3BEE">
            <w:pPr>
              <w:autoSpaceDE w:val="0"/>
              <w:autoSpaceDN w:val="0"/>
              <w:adjustRightInd w:val="0"/>
              <w:rPr>
                <w:b/>
                <w:color w:val="000000"/>
                <w:szCs w:val="20"/>
              </w:rPr>
            </w:pPr>
          </w:p>
        </w:tc>
        <w:tc>
          <w:tcPr>
            <w:tcW w:w="1551" w:type="dxa"/>
          </w:tcPr>
          <w:p w14:paraId="621C1CE3" w14:textId="77777777" w:rsidR="00EF3BEE" w:rsidRPr="00451DF0" w:rsidRDefault="00EF3BEE" w:rsidP="00EF3BEE">
            <w:pPr>
              <w:autoSpaceDE w:val="0"/>
              <w:autoSpaceDN w:val="0"/>
              <w:adjustRightInd w:val="0"/>
              <w:rPr>
                <w:b/>
                <w:color w:val="000000"/>
                <w:szCs w:val="20"/>
              </w:rPr>
            </w:pPr>
          </w:p>
        </w:tc>
        <w:tc>
          <w:tcPr>
            <w:tcW w:w="1710" w:type="dxa"/>
          </w:tcPr>
          <w:p w14:paraId="6B8D2859" w14:textId="77777777" w:rsidR="00EF3BEE" w:rsidRPr="00451DF0" w:rsidRDefault="00EF3BEE" w:rsidP="00EF3BEE">
            <w:pPr>
              <w:autoSpaceDE w:val="0"/>
              <w:autoSpaceDN w:val="0"/>
              <w:adjustRightInd w:val="0"/>
              <w:rPr>
                <w:b/>
                <w:color w:val="000000"/>
                <w:szCs w:val="20"/>
              </w:rPr>
            </w:pPr>
          </w:p>
        </w:tc>
        <w:tc>
          <w:tcPr>
            <w:tcW w:w="1821" w:type="dxa"/>
          </w:tcPr>
          <w:p w14:paraId="2151D026" w14:textId="77777777" w:rsidR="00EF3BEE" w:rsidRPr="00451DF0" w:rsidRDefault="00EF3BEE" w:rsidP="00EF3BEE">
            <w:pPr>
              <w:autoSpaceDE w:val="0"/>
              <w:autoSpaceDN w:val="0"/>
              <w:adjustRightInd w:val="0"/>
              <w:rPr>
                <w:b/>
                <w:color w:val="000000"/>
                <w:szCs w:val="20"/>
              </w:rPr>
            </w:pPr>
          </w:p>
        </w:tc>
        <w:tc>
          <w:tcPr>
            <w:tcW w:w="1849" w:type="dxa"/>
          </w:tcPr>
          <w:p w14:paraId="16B177DC" w14:textId="77777777" w:rsidR="00EF3BEE" w:rsidRPr="00451DF0" w:rsidRDefault="00EF3BEE" w:rsidP="00EF3BEE">
            <w:pPr>
              <w:autoSpaceDE w:val="0"/>
              <w:autoSpaceDN w:val="0"/>
              <w:adjustRightInd w:val="0"/>
              <w:rPr>
                <w:b/>
                <w:color w:val="000000"/>
                <w:szCs w:val="20"/>
              </w:rPr>
            </w:pPr>
          </w:p>
        </w:tc>
      </w:tr>
      <w:tr w:rsidR="00EF3BEE" w:rsidRPr="00451DF0" w14:paraId="0639677C" w14:textId="314FE6D9" w:rsidTr="00EF3BEE">
        <w:tc>
          <w:tcPr>
            <w:tcW w:w="1509" w:type="dxa"/>
          </w:tcPr>
          <w:p w14:paraId="11CD862D" w14:textId="397ED37C" w:rsidR="00EF3BEE" w:rsidRPr="000C3900" w:rsidRDefault="004133BC" w:rsidP="000C3900">
            <w:pPr>
              <w:pStyle w:val="ListParagraph"/>
              <w:numPr>
                <w:ilvl w:val="0"/>
                <w:numId w:val="42"/>
              </w:numPr>
              <w:autoSpaceDE w:val="0"/>
              <w:autoSpaceDN w:val="0"/>
              <w:adjustRightInd w:val="0"/>
              <w:rPr>
                <w:b/>
                <w:color w:val="000000"/>
                <w:szCs w:val="20"/>
              </w:rPr>
            </w:pPr>
            <w:r w:rsidRPr="000C3900">
              <w:rPr>
                <w:sz w:val="18"/>
                <w:szCs w:val="18"/>
              </w:rPr>
              <w:t>Other</w:t>
            </w:r>
          </w:p>
        </w:tc>
        <w:tc>
          <w:tcPr>
            <w:tcW w:w="1630" w:type="dxa"/>
          </w:tcPr>
          <w:p w14:paraId="21EAA2C5" w14:textId="2C13E1E3" w:rsidR="00EF3BEE" w:rsidRPr="00451DF0" w:rsidRDefault="00EF3BEE" w:rsidP="00EF3BEE">
            <w:pPr>
              <w:autoSpaceDE w:val="0"/>
              <w:autoSpaceDN w:val="0"/>
              <w:adjustRightInd w:val="0"/>
              <w:rPr>
                <w:b/>
                <w:color w:val="000000"/>
                <w:szCs w:val="20"/>
              </w:rPr>
            </w:pPr>
          </w:p>
        </w:tc>
        <w:tc>
          <w:tcPr>
            <w:tcW w:w="1551" w:type="dxa"/>
          </w:tcPr>
          <w:p w14:paraId="417314C4" w14:textId="77777777" w:rsidR="00EF3BEE" w:rsidRPr="00451DF0" w:rsidRDefault="00EF3BEE" w:rsidP="00EF3BEE">
            <w:pPr>
              <w:autoSpaceDE w:val="0"/>
              <w:autoSpaceDN w:val="0"/>
              <w:adjustRightInd w:val="0"/>
              <w:rPr>
                <w:b/>
                <w:color w:val="000000"/>
                <w:szCs w:val="20"/>
              </w:rPr>
            </w:pPr>
          </w:p>
        </w:tc>
        <w:tc>
          <w:tcPr>
            <w:tcW w:w="1710" w:type="dxa"/>
          </w:tcPr>
          <w:p w14:paraId="76F07BB1" w14:textId="77777777" w:rsidR="00EF3BEE" w:rsidRPr="00451DF0" w:rsidRDefault="00EF3BEE" w:rsidP="00EF3BEE">
            <w:pPr>
              <w:autoSpaceDE w:val="0"/>
              <w:autoSpaceDN w:val="0"/>
              <w:adjustRightInd w:val="0"/>
              <w:rPr>
                <w:b/>
                <w:color w:val="000000"/>
                <w:szCs w:val="20"/>
              </w:rPr>
            </w:pPr>
          </w:p>
        </w:tc>
        <w:tc>
          <w:tcPr>
            <w:tcW w:w="1821" w:type="dxa"/>
          </w:tcPr>
          <w:p w14:paraId="02C62300" w14:textId="77777777" w:rsidR="00EF3BEE" w:rsidRPr="00451DF0" w:rsidRDefault="00EF3BEE" w:rsidP="00EF3BEE">
            <w:pPr>
              <w:autoSpaceDE w:val="0"/>
              <w:autoSpaceDN w:val="0"/>
              <w:adjustRightInd w:val="0"/>
              <w:rPr>
                <w:b/>
                <w:color w:val="000000"/>
                <w:szCs w:val="20"/>
              </w:rPr>
            </w:pPr>
          </w:p>
        </w:tc>
        <w:tc>
          <w:tcPr>
            <w:tcW w:w="1849" w:type="dxa"/>
          </w:tcPr>
          <w:p w14:paraId="6157E7F3" w14:textId="77777777" w:rsidR="00EF3BEE" w:rsidRPr="00451DF0" w:rsidRDefault="00EF3BEE" w:rsidP="00EF3BEE">
            <w:pPr>
              <w:autoSpaceDE w:val="0"/>
              <w:autoSpaceDN w:val="0"/>
              <w:adjustRightInd w:val="0"/>
              <w:rPr>
                <w:b/>
                <w:color w:val="000000"/>
                <w:szCs w:val="20"/>
              </w:rPr>
            </w:pPr>
          </w:p>
        </w:tc>
      </w:tr>
    </w:tbl>
    <w:p w14:paraId="30D4F549" w14:textId="77777777" w:rsidR="00451DF0" w:rsidRPr="00451DF0" w:rsidRDefault="00451DF0" w:rsidP="00451DF0"/>
    <w:p w14:paraId="263C9939" w14:textId="77777777" w:rsidR="00010F82" w:rsidRDefault="00010F82" w:rsidP="00010F82">
      <w:pPr>
        <w:spacing w:after="160" w:line="259" w:lineRule="auto"/>
      </w:pPr>
      <w:r w:rsidRPr="00606D9E">
        <w:t>Please list the name(s) of champion(s) for the Learning Collaborative (the contact information for these individuals should also be included above).</w:t>
      </w:r>
    </w:p>
    <w:tbl>
      <w:tblPr>
        <w:tblStyle w:val="TableGrid"/>
        <w:tblW w:w="0" w:type="auto"/>
        <w:tblLook w:val="04A0" w:firstRow="1" w:lastRow="0" w:firstColumn="1" w:lastColumn="0" w:noHBand="0" w:noVBand="1"/>
      </w:tblPr>
      <w:tblGrid>
        <w:gridCol w:w="10070"/>
      </w:tblGrid>
      <w:tr w:rsidR="00010F82" w14:paraId="0856A0E3" w14:textId="77777777" w:rsidTr="00284AEF">
        <w:tc>
          <w:tcPr>
            <w:tcW w:w="10070" w:type="dxa"/>
          </w:tcPr>
          <w:p w14:paraId="7DCEF9EB" w14:textId="77777777" w:rsidR="00010F82" w:rsidRDefault="00010F82" w:rsidP="00284AEF">
            <w:pPr>
              <w:spacing w:after="160" w:line="259" w:lineRule="auto"/>
            </w:pPr>
          </w:p>
        </w:tc>
      </w:tr>
    </w:tbl>
    <w:p w14:paraId="64AE06BA" w14:textId="2BC2548C" w:rsidR="00286DF8" w:rsidRDefault="00286DF8">
      <w:pPr>
        <w:spacing w:after="160" w:line="259" w:lineRule="auto"/>
        <w:rPr>
          <w:rFonts w:asciiTheme="majorHAnsi" w:eastAsiaTheme="majorEastAsia" w:hAnsiTheme="majorHAnsi" w:cstheme="majorBidi"/>
          <w:color w:val="0C9A73" w:themeColor="accent4" w:themeShade="BF"/>
          <w:sz w:val="24"/>
          <w:szCs w:val="26"/>
        </w:rPr>
      </w:pPr>
      <w:r>
        <w:br w:type="page"/>
      </w:r>
    </w:p>
    <w:p w14:paraId="37771308" w14:textId="053F33AC" w:rsidR="0015426A" w:rsidRPr="0015426A" w:rsidRDefault="0015426A" w:rsidP="0015426A">
      <w:pPr>
        <w:pStyle w:val="Heading2"/>
      </w:pPr>
      <w:r>
        <w:lastRenderedPageBreak/>
        <w:t xml:space="preserve">Section </w:t>
      </w:r>
      <w:r w:rsidR="00451DF0">
        <w:t>4</w:t>
      </w:r>
      <w:r>
        <w:t xml:space="preserve">: </w:t>
      </w:r>
      <w:r w:rsidR="00451DF0">
        <w:t>Grant Proposal</w:t>
      </w:r>
    </w:p>
    <w:p w14:paraId="7F562331" w14:textId="11D4A895" w:rsidR="00451DF0" w:rsidRDefault="00451DF0" w:rsidP="00451DF0">
      <w:pPr>
        <w:pStyle w:val="Heading3"/>
      </w:pPr>
      <w:r>
        <w:t>Objective: State the specific objective(s) of the proposed activities.</w:t>
      </w:r>
    </w:p>
    <w:tbl>
      <w:tblPr>
        <w:tblStyle w:val="TableGrid"/>
        <w:tblW w:w="0" w:type="auto"/>
        <w:tblLook w:val="04A0" w:firstRow="1" w:lastRow="0" w:firstColumn="1" w:lastColumn="0" w:noHBand="0" w:noVBand="1"/>
      </w:tblPr>
      <w:tblGrid>
        <w:gridCol w:w="10070"/>
      </w:tblGrid>
      <w:tr w:rsidR="00286DF8" w14:paraId="7E972FFB" w14:textId="77777777" w:rsidTr="00286DF8">
        <w:tc>
          <w:tcPr>
            <w:tcW w:w="10070" w:type="dxa"/>
          </w:tcPr>
          <w:p w14:paraId="63BDACB3" w14:textId="77777777" w:rsidR="00286DF8" w:rsidRDefault="00286DF8" w:rsidP="00451DF0"/>
        </w:tc>
      </w:tr>
    </w:tbl>
    <w:p w14:paraId="29DC69DE" w14:textId="77777777" w:rsidR="00451DF0" w:rsidRDefault="00451DF0" w:rsidP="00451DF0"/>
    <w:p w14:paraId="07D63268" w14:textId="26542290" w:rsidR="00451DF0" w:rsidRDefault="00451DF0" w:rsidP="00451DF0">
      <w:pPr>
        <w:pStyle w:val="Heading3"/>
      </w:pPr>
      <w:r>
        <w:t>Project activities: State the specific activities that will be funded.</w:t>
      </w:r>
    </w:p>
    <w:tbl>
      <w:tblPr>
        <w:tblStyle w:val="TableGrid"/>
        <w:tblW w:w="0" w:type="auto"/>
        <w:tblLook w:val="04A0" w:firstRow="1" w:lastRow="0" w:firstColumn="1" w:lastColumn="0" w:noHBand="0" w:noVBand="1"/>
      </w:tblPr>
      <w:tblGrid>
        <w:gridCol w:w="10070"/>
      </w:tblGrid>
      <w:tr w:rsidR="00286DF8" w14:paraId="42F7811F" w14:textId="77777777" w:rsidTr="00EF4CCD">
        <w:tc>
          <w:tcPr>
            <w:tcW w:w="10070" w:type="dxa"/>
          </w:tcPr>
          <w:p w14:paraId="3EA7B5D5" w14:textId="77777777" w:rsidR="00286DF8" w:rsidRDefault="00286DF8" w:rsidP="00EF4CCD"/>
        </w:tc>
      </w:tr>
    </w:tbl>
    <w:p w14:paraId="41779D9D" w14:textId="77777777" w:rsidR="00451DF0" w:rsidRDefault="00451DF0" w:rsidP="00451DF0"/>
    <w:p w14:paraId="34E05A6A" w14:textId="04BEBE44" w:rsidR="00451DF0" w:rsidRDefault="00451DF0" w:rsidP="00451DF0">
      <w:pPr>
        <w:pStyle w:val="Heading3"/>
      </w:pPr>
      <w:r>
        <w:t xml:space="preserve">Project oversight: Describe the oversight of these activities and how the agency and the </w:t>
      </w:r>
      <w:r w:rsidRPr="00FA0446">
        <w:rPr>
          <w:i/>
        </w:rPr>
        <w:t xml:space="preserve">County MAT in CJ </w:t>
      </w:r>
      <w:r w:rsidR="009673B4">
        <w:rPr>
          <w:i/>
          <w:iCs/>
        </w:rPr>
        <w:t xml:space="preserve">Project </w:t>
      </w:r>
      <w:r w:rsidRPr="00FA0446">
        <w:rPr>
          <w:i/>
          <w:iCs/>
        </w:rPr>
        <w:t>Team</w:t>
      </w:r>
      <w:r>
        <w:t xml:space="preserve"> </w:t>
      </w:r>
      <w:r w:rsidR="009673B4">
        <w:t>(HMA)</w:t>
      </w:r>
      <w:r>
        <w:t xml:space="preserve"> will be kept apprised of project development, implementation, and outcomes.</w:t>
      </w:r>
    </w:p>
    <w:tbl>
      <w:tblPr>
        <w:tblStyle w:val="TableGrid"/>
        <w:tblW w:w="0" w:type="auto"/>
        <w:tblLook w:val="04A0" w:firstRow="1" w:lastRow="0" w:firstColumn="1" w:lastColumn="0" w:noHBand="0" w:noVBand="1"/>
      </w:tblPr>
      <w:tblGrid>
        <w:gridCol w:w="10070"/>
      </w:tblGrid>
      <w:tr w:rsidR="00286DF8" w14:paraId="64C40165" w14:textId="77777777" w:rsidTr="00EF4CCD">
        <w:tc>
          <w:tcPr>
            <w:tcW w:w="10070" w:type="dxa"/>
          </w:tcPr>
          <w:p w14:paraId="64CB4286" w14:textId="77777777" w:rsidR="00286DF8" w:rsidRDefault="00286DF8" w:rsidP="00EF4CCD"/>
        </w:tc>
      </w:tr>
    </w:tbl>
    <w:p w14:paraId="2A8BBDC9" w14:textId="77777777" w:rsidR="00451DF0" w:rsidRDefault="00451DF0" w:rsidP="00451DF0"/>
    <w:p w14:paraId="18E536D5" w14:textId="4E765D0D" w:rsidR="0015426A" w:rsidRDefault="00451DF0" w:rsidP="00451DF0">
      <w:pPr>
        <w:pStyle w:val="Heading3"/>
      </w:pPr>
      <w:r>
        <w:t>Action Plan/Timeline and Milestones: Provide a timeline for the proposed project period that includes key project activities and milestones.</w:t>
      </w:r>
    </w:p>
    <w:tbl>
      <w:tblPr>
        <w:tblStyle w:val="TableGrid"/>
        <w:tblW w:w="0" w:type="auto"/>
        <w:tblLook w:val="04A0" w:firstRow="1" w:lastRow="0" w:firstColumn="1" w:lastColumn="0" w:noHBand="0" w:noVBand="1"/>
      </w:tblPr>
      <w:tblGrid>
        <w:gridCol w:w="10070"/>
      </w:tblGrid>
      <w:tr w:rsidR="00286DF8" w14:paraId="2835D388" w14:textId="77777777" w:rsidTr="00EF4CCD">
        <w:tc>
          <w:tcPr>
            <w:tcW w:w="10070" w:type="dxa"/>
          </w:tcPr>
          <w:p w14:paraId="76BF6941" w14:textId="77777777" w:rsidR="00286DF8" w:rsidRDefault="00286DF8" w:rsidP="00EF4CCD"/>
        </w:tc>
      </w:tr>
    </w:tbl>
    <w:p w14:paraId="2DDCA200" w14:textId="77777777" w:rsidR="00286DF8" w:rsidRPr="00286DF8" w:rsidRDefault="00286DF8" w:rsidP="00286DF8"/>
    <w:p w14:paraId="26AA934B" w14:textId="706B2504" w:rsidR="00E205A0" w:rsidRDefault="00E205A0" w:rsidP="00E205A0">
      <w:pPr>
        <w:pStyle w:val="Heading2"/>
      </w:pPr>
      <w:r>
        <w:t>Section 5: Letters of Support</w:t>
      </w:r>
      <w:r w:rsidR="00D123C1">
        <w:rPr>
          <w:rStyle w:val="FootnoteReference"/>
        </w:rPr>
        <w:footnoteReference w:id="4"/>
      </w:r>
    </w:p>
    <w:p w14:paraId="78E158EB" w14:textId="0E6276B0" w:rsidR="00E205A0" w:rsidRDefault="00E205A0" w:rsidP="00E205A0">
      <w:r>
        <w:t xml:space="preserve">For all </w:t>
      </w:r>
      <w:r w:rsidR="00AC00F9">
        <w:t>Drug Court teams</w:t>
      </w:r>
      <w:r>
        <w:t>, letters of support are required from:</w:t>
      </w:r>
    </w:p>
    <w:p w14:paraId="0BD24C98" w14:textId="77777777" w:rsidR="00092BB3" w:rsidRDefault="00092BB3" w:rsidP="00092BB3">
      <w:pPr>
        <w:pStyle w:val="ListParagraph"/>
        <w:numPr>
          <w:ilvl w:val="0"/>
          <w:numId w:val="38"/>
        </w:numPr>
      </w:pPr>
      <w:r>
        <w:t>Drug Court Judge or authorized representative</w:t>
      </w:r>
    </w:p>
    <w:p w14:paraId="1DD113ED" w14:textId="77777777" w:rsidR="00092BB3" w:rsidRDefault="00092BB3" w:rsidP="00092BB3">
      <w:pPr>
        <w:pStyle w:val="ListParagraph"/>
        <w:numPr>
          <w:ilvl w:val="0"/>
          <w:numId w:val="38"/>
        </w:numPr>
      </w:pPr>
      <w:r>
        <w:t xml:space="preserve">Relevant County Administrator </w:t>
      </w:r>
    </w:p>
    <w:p w14:paraId="063D0CF7" w14:textId="41653D94" w:rsidR="008C2593" w:rsidRPr="00286DF8" w:rsidRDefault="008C2593" w:rsidP="008C2593">
      <w:r>
        <w:t xml:space="preserve">Please attach letters of support </w:t>
      </w:r>
      <w:r w:rsidR="00010F82">
        <w:t>as PDFs</w:t>
      </w:r>
      <w:r>
        <w:t xml:space="preserve"> when submitting application.</w:t>
      </w:r>
    </w:p>
    <w:p w14:paraId="786BD1DE" w14:textId="41255B48" w:rsidR="00451DF0" w:rsidRDefault="00451DF0" w:rsidP="00451DF0">
      <w:pPr>
        <w:pStyle w:val="Heading2"/>
      </w:pPr>
      <w:r>
        <w:t xml:space="preserve">Section </w:t>
      </w:r>
      <w:r w:rsidR="00A40645">
        <w:t>6</w:t>
      </w:r>
      <w:r>
        <w:t>: Budget</w:t>
      </w:r>
      <w:r w:rsidR="00AA236C">
        <w:t>, Attestations and Signature</w:t>
      </w:r>
    </w:p>
    <w:p w14:paraId="1AFC38C8" w14:textId="6F53E6D7" w:rsidR="00991B91" w:rsidRPr="00991B91" w:rsidRDefault="00AA236C" w:rsidP="00991B91">
      <w:r>
        <w:t xml:space="preserve">The budget template, </w:t>
      </w:r>
      <w:proofErr w:type="gramStart"/>
      <w:r>
        <w:t>attestations</w:t>
      </w:r>
      <w:proofErr w:type="gramEnd"/>
      <w:r>
        <w:t xml:space="preserve"> and signature (please refer to </w:t>
      </w:r>
      <w:r w:rsidRPr="008C2593">
        <w:rPr>
          <w:b/>
          <w:bCs/>
          <w:i/>
          <w:iCs/>
        </w:rPr>
        <w:t xml:space="preserve">Appendix A and </w:t>
      </w:r>
      <w:r w:rsidR="008C2593">
        <w:rPr>
          <w:b/>
          <w:bCs/>
          <w:i/>
          <w:iCs/>
        </w:rPr>
        <w:t xml:space="preserve">Appendix </w:t>
      </w:r>
      <w:r w:rsidRPr="008C2593">
        <w:rPr>
          <w:b/>
          <w:bCs/>
          <w:i/>
          <w:iCs/>
        </w:rPr>
        <w:t>B</w:t>
      </w:r>
      <w:r>
        <w:t>) will be due in January after confirmation of county’s intent t</w:t>
      </w:r>
      <w:r w:rsidR="008C2593">
        <w:t xml:space="preserve">o participate </w:t>
      </w:r>
      <w:r>
        <w:t xml:space="preserve">and </w:t>
      </w:r>
      <w:r w:rsidR="008C2593">
        <w:t xml:space="preserve">upon determination of </w:t>
      </w:r>
      <w:r>
        <w:t xml:space="preserve">final grant amount. </w:t>
      </w:r>
    </w:p>
    <w:p w14:paraId="22C8440B" w14:textId="77777777" w:rsidR="00451DF0" w:rsidRPr="007D5841" w:rsidRDefault="00451DF0" w:rsidP="00451DF0">
      <w:pPr>
        <w:widowControl w:val="0"/>
        <w:rPr>
          <w:rFonts w:ascii="Arial" w:hAnsi="Arial" w:cs="Arial"/>
          <w:color w:val="000000"/>
        </w:rPr>
      </w:pPr>
    </w:p>
    <w:p w14:paraId="77E70FA4" w14:textId="77777777" w:rsidR="00451DF0" w:rsidRDefault="00451DF0" w:rsidP="00451DF0">
      <w:pPr>
        <w:spacing w:after="160" w:line="259" w:lineRule="auto"/>
        <w:rPr>
          <w:rFonts w:asciiTheme="majorHAnsi" w:eastAsiaTheme="majorEastAsia" w:hAnsiTheme="majorHAnsi" w:cstheme="majorBidi"/>
          <w:b/>
          <w:color w:val="0B5294" w:themeColor="accent1" w:themeShade="BF"/>
          <w:sz w:val="26"/>
          <w:szCs w:val="26"/>
        </w:rPr>
      </w:pPr>
    </w:p>
    <w:p w14:paraId="0B578902" w14:textId="51E8DD95" w:rsidR="00286DF8" w:rsidRDefault="00286DF8">
      <w:pPr>
        <w:spacing w:after="160" w:line="259" w:lineRule="auto"/>
      </w:pPr>
      <w:r>
        <w:br w:type="page"/>
      </w:r>
    </w:p>
    <w:p w14:paraId="6D897372" w14:textId="571B0499" w:rsidR="00451DF0" w:rsidRDefault="00286DF8" w:rsidP="00286DF8">
      <w:pPr>
        <w:pStyle w:val="Heading2"/>
      </w:pPr>
      <w:r>
        <w:lastRenderedPageBreak/>
        <w:t>Appendix A. Budget Template</w:t>
      </w:r>
      <w:r w:rsidR="004133BC" w:rsidRPr="00DC04F8">
        <w:rPr>
          <w:color w:val="C00000"/>
        </w:rPr>
        <w:t xml:space="preserve"> (due upon notice of grant award and amount</w:t>
      </w:r>
      <w:r w:rsidR="0050079D" w:rsidRPr="00DC04F8">
        <w:rPr>
          <w:color w:val="C00000"/>
        </w:rPr>
        <w:t>)</w:t>
      </w:r>
    </w:p>
    <w:p w14:paraId="14605C2F" w14:textId="5BF25527" w:rsidR="00286DF8" w:rsidRDefault="00286DF8" w:rsidP="00286DF8">
      <w:bookmarkStart w:id="1" w:name="_Hlk62741217"/>
      <w:r>
        <w:t>Submit budget using the following table format. Add lines as necessary. Refer to sample calculations. Complete the budget narrative below the table.</w:t>
      </w:r>
    </w:p>
    <w:tbl>
      <w:tblPr>
        <w:tblW w:w="9990" w:type="dxa"/>
        <w:tblInd w:w="-10" w:type="dxa"/>
        <w:tblLook w:val="04A0" w:firstRow="1" w:lastRow="0" w:firstColumn="1" w:lastColumn="0" w:noHBand="0" w:noVBand="1"/>
      </w:tblPr>
      <w:tblGrid>
        <w:gridCol w:w="3944"/>
        <w:gridCol w:w="1430"/>
        <w:gridCol w:w="1466"/>
        <w:gridCol w:w="1170"/>
        <w:gridCol w:w="1980"/>
      </w:tblGrid>
      <w:tr w:rsidR="00286DF8" w:rsidRPr="00E205A0" w14:paraId="28F91F2B" w14:textId="77777777" w:rsidTr="00AA236C">
        <w:trPr>
          <w:trHeight w:val="358"/>
        </w:trPr>
        <w:tc>
          <w:tcPr>
            <w:tcW w:w="9990" w:type="dxa"/>
            <w:gridSpan w:val="5"/>
            <w:tcBorders>
              <w:top w:val="single" w:sz="8" w:space="0" w:color="auto"/>
              <w:left w:val="single" w:sz="8" w:space="0" w:color="auto"/>
              <w:bottom w:val="single" w:sz="8" w:space="0" w:color="auto"/>
              <w:right w:val="single" w:sz="8" w:space="0" w:color="000000"/>
            </w:tcBorders>
            <w:shd w:val="clear" w:color="auto" w:fill="0F6FC6" w:themeFill="accent1"/>
            <w:vAlign w:val="center"/>
            <w:hideMark/>
          </w:tcPr>
          <w:p w14:paraId="4FBD3723" w14:textId="7AB9ADAE" w:rsidR="00286DF8" w:rsidRPr="00E205A0" w:rsidRDefault="00286DF8" w:rsidP="00E205A0">
            <w:pPr>
              <w:spacing w:after="0"/>
              <w:jc w:val="center"/>
              <w:rPr>
                <w:rFonts w:eastAsia="Times New Roman"/>
                <w:b/>
                <w:bCs/>
                <w:color w:val="FFFFFF"/>
                <w:szCs w:val="20"/>
              </w:rPr>
            </w:pPr>
            <w:r w:rsidRPr="00E205A0">
              <w:rPr>
                <w:rFonts w:eastAsia="Times New Roman"/>
                <w:b/>
                <w:bCs/>
                <w:color w:val="FFFFFF" w:themeColor="background1"/>
                <w:szCs w:val="20"/>
              </w:rPr>
              <w:t>BUDGET: EXPANDING ACCESS TO MAT IN COUNTY CRIMINAL JUSTICE SYSTEMS</w:t>
            </w:r>
          </w:p>
        </w:tc>
      </w:tr>
      <w:tr w:rsidR="00DF2A60" w:rsidRPr="00E205A0" w14:paraId="626568CB" w14:textId="77777777" w:rsidTr="00E205A0">
        <w:trPr>
          <w:trHeight w:val="340"/>
        </w:trPr>
        <w:tc>
          <w:tcPr>
            <w:tcW w:w="3944" w:type="dxa"/>
            <w:tcBorders>
              <w:top w:val="nil"/>
              <w:left w:val="single" w:sz="8" w:space="0" w:color="auto"/>
              <w:bottom w:val="single" w:sz="8" w:space="0" w:color="auto"/>
              <w:right w:val="nil"/>
            </w:tcBorders>
            <w:shd w:val="clear" w:color="000000" w:fill="FFFFFF"/>
            <w:vAlign w:val="center"/>
            <w:hideMark/>
          </w:tcPr>
          <w:p w14:paraId="782D8C36" w14:textId="77777777" w:rsidR="00286DF8" w:rsidRPr="00E205A0" w:rsidRDefault="00286DF8" w:rsidP="00E205A0">
            <w:pPr>
              <w:spacing w:after="0"/>
              <w:jc w:val="center"/>
              <w:rPr>
                <w:rFonts w:eastAsia="Times New Roman"/>
                <w:b/>
                <w:bCs/>
                <w:szCs w:val="20"/>
              </w:rPr>
            </w:pPr>
            <w:r w:rsidRPr="00E205A0">
              <w:rPr>
                <w:rFonts w:eastAsia="Times New Roman"/>
                <w:b/>
                <w:bCs/>
                <w:szCs w:val="20"/>
              </w:rPr>
              <w:t>COUNTY NAME:</w:t>
            </w:r>
          </w:p>
        </w:tc>
        <w:tc>
          <w:tcPr>
            <w:tcW w:w="1430" w:type="dxa"/>
            <w:tcBorders>
              <w:top w:val="nil"/>
              <w:left w:val="nil"/>
              <w:bottom w:val="single" w:sz="8" w:space="0" w:color="auto"/>
              <w:right w:val="nil"/>
            </w:tcBorders>
            <w:shd w:val="clear" w:color="000000" w:fill="FFFFFF"/>
            <w:vAlign w:val="center"/>
            <w:hideMark/>
          </w:tcPr>
          <w:p w14:paraId="0668DA6C" w14:textId="77777777" w:rsidR="00286DF8" w:rsidRPr="00E205A0" w:rsidRDefault="00286DF8" w:rsidP="00E205A0">
            <w:pPr>
              <w:spacing w:after="0"/>
              <w:jc w:val="center"/>
              <w:rPr>
                <w:rFonts w:eastAsia="Times New Roman"/>
                <w:b/>
                <w:bCs/>
                <w:szCs w:val="20"/>
              </w:rPr>
            </w:pPr>
            <w:r w:rsidRPr="00E205A0">
              <w:rPr>
                <w:rFonts w:eastAsia="Times New Roman"/>
                <w:b/>
                <w:bCs/>
                <w:szCs w:val="20"/>
              </w:rPr>
              <w:t> </w:t>
            </w:r>
          </w:p>
        </w:tc>
        <w:tc>
          <w:tcPr>
            <w:tcW w:w="1466" w:type="dxa"/>
            <w:tcBorders>
              <w:top w:val="nil"/>
              <w:left w:val="nil"/>
              <w:bottom w:val="single" w:sz="8" w:space="0" w:color="auto"/>
              <w:right w:val="nil"/>
            </w:tcBorders>
            <w:shd w:val="clear" w:color="000000" w:fill="FFFFFF"/>
            <w:vAlign w:val="center"/>
            <w:hideMark/>
          </w:tcPr>
          <w:p w14:paraId="7F901CCC" w14:textId="77777777" w:rsidR="00286DF8" w:rsidRPr="00E205A0" w:rsidRDefault="00286DF8" w:rsidP="00E205A0">
            <w:pPr>
              <w:spacing w:after="0"/>
              <w:jc w:val="center"/>
              <w:rPr>
                <w:rFonts w:eastAsia="Times New Roman"/>
                <w:b/>
                <w:bCs/>
                <w:szCs w:val="20"/>
              </w:rPr>
            </w:pPr>
            <w:r w:rsidRPr="00E205A0">
              <w:rPr>
                <w:rFonts w:eastAsia="Times New Roman"/>
                <w:b/>
                <w:bCs/>
                <w:szCs w:val="20"/>
              </w:rPr>
              <w:t> </w:t>
            </w:r>
          </w:p>
        </w:tc>
        <w:tc>
          <w:tcPr>
            <w:tcW w:w="1170" w:type="dxa"/>
            <w:tcBorders>
              <w:top w:val="nil"/>
              <w:left w:val="nil"/>
              <w:bottom w:val="single" w:sz="8" w:space="0" w:color="auto"/>
              <w:right w:val="nil"/>
            </w:tcBorders>
            <w:shd w:val="clear" w:color="000000" w:fill="FFFFFF"/>
            <w:vAlign w:val="center"/>
            <w:hideMark/>
          </w:tcPr>
          <w:p w14:paraId="56ADCDD2" w14:textId="77777777" w:rsidR="00286DF8" w:rsidRPr="00E205A0" w:rsidRDefault="00286DF8" w:rsidP="00E205A0">
            <w:pPr>
              <w:spacing w:after="0"/>
              <w:jc w:val="center"/>
              <w:rPr>
                <w:rFonts w:eastAsia="Times New Roman"/>
                <w:b/>
                <w:bCs/>
                <w:szCs w:val="20"/>
              </w:rPr>
            </w:pPr>
            <w:r w:rsidRPr="00E205A0">
              <w:rPr>
                <w:rFonts w:eastAsia="Times New Roman"/>
                <w:b/>
                <w:bCs/>
                <w:szCs w:val="20"/>
              </w:rPr>
              <w:t> </w:t>
            </w:r>
          </w:p>
        </w:tc>
        <w:tc>
          <w:tcPr>
            <w:tcW w:w="1980" w:type="dxa"/>
            <w:tcBorders>
              <w:top w:val="nil"/>
              <w:left w:val="nil"/>
              <w:bottom w:val="single" w:sz="8" w:space="0" w:color="auto"/>
              <w:right w:val="single" w:sz="8" w:space="0" w:color="auto"/>
            </w:tcBorders>
            <w:shd w:val="clear" w:color="000000" w:fill="FFFFFF"/>
            <w:vAlign w:val="center"/>
            <w:hideMark/>
          </w:tcPr>
          <w:p w14:paraId="64BDDA1D" w14:textId="77777777" w:rsidR="00286DF8" w:rsidRPr="00E205A0" w:rsidRDefault="00286DF8" w:rsidP="00E205A0">
            <w:pPr>
              <w:spacing w:after="0"/>
              <w:jc w:val="center"/>
              <w:rPr>
                <w:rFonts w:eastAsia="Times New Roman"/>
                <w:b/>
                <w:bCs/>
                <w:szCs w:val="20"/>
              </w:rPr>
            </w:pPr>
            <w:r w:rsidRPr="00E205A0">
              <w:rPr>
                <w:rFonts w:eastAsia="Times New Roman"/>
                <w:b/>
                <w:bCs/>
                <w:szCs w:val="20"/>
              </w:rPr>
              <w:t> </w:t>
            </w:r>
          </w:p>
        </w:tc>
      </w:tr>
      <w:tr w:rsidR="00286DF8" w:rsidRPr="00E205A0" w14:paraId="2065A3CD" w14:textId="77777777" w:rsidTr="00AA236C">
        <w:trPr>
          <w:trHeight w:val="300"/>
        </w:trPr>
        <w:tc>
          <w:tcPr>
            <w:tcW w:w="9990" w:type="dxa"/>
            <w:gridSpan w:val="5"/>
            <w:tcBorders>
              <w:top w:val="single" w:sz="8" w:space="0" w:color="auto"/>
              <w:left w:val="single" w:sz="8" w:space="0" w:color="auto"/>
              <w:bottom w:val="single" w:sz="8" w:space="0" w:color="auto"/>
              <w:right w:val="single" w:sz="8" w:space="0" w:color="000000"/>
            </w:tcBorders>
            <w:shd w:val="clear" w:color="auto" w:fill="089BA2" w:themeFill="accent3" w:themeFillShade="BF"/>
            <w:vAlign w:val="center"/>
            <w:hideMark/>
          </w:tcPr>
          <w:p w14:paraId="677220EA" w14:textId="77777777" w:rsidR="00286DF8" w:rsidRPr="00E205A0" w:rsidRDefault="00286DF8" w:rsidP="00E205A0">
            <w:pPr>
              <w:spacing w:after="0"/>
              <w:rPr>
                <w:rFonts w:eastAsia="Times New Roman"/>
                <w:b/>
                <w:bCs/>
                <w:color w:val="000000"/>
                <w:szCs w:val="20"/>
              </w:rPr>
            </w:pPr>
            <w:r w:rsidRPr="00AA236C">
              <w:rPr>
                <w:rFonts w:eastAsia="Times New Roman"/>
                <w:b/>
                <w:bCs/>
                <w:color w:val="FFFFFF" w:themeColor="background1"/>
                <w:szCs w:val="20"/>
              </w:rPr>
              <w:t>PERSONNEL</w:t>
            </w:r>
          </w:p>
        </w:tc>
      </w:tr>
      <w:tr w:rsidR="00286DF8" w:rsidRPr="00E205A0" w14:paraId="038F83D9" w14:textId="77777777" w:rsidTr="00AA236C">
        <w:trPr>
          <w:trHeight w:val="300"/>
        </w:trPr>
        <w:tc>
          <w:tcPr>
            <w:tcW w:w="9990" w:type="dxa"/>
            <w:gridSpan w:val="5"/>
            <w:tcBorders>
              <w:top w:val="single" w:sz="8" w:space="0" w:color="auto"/>
              <w:left w:val="single" w:sz="8" w:space="0" w:color="auto"/>
              <w:bottom w:val="single" w:sz="8" w:space="0" w:color="auto"/>
              <w:right w:val="single" w:sz="8" w:space="0" w:color="000000"/>
            </w:tcBorders>
            <w:shd w:val="clear" w:color="auto" w:fill="DBFBFD"/>
            <w:vAlign w:val="center"/>
            <w:hideMark/>
          </w:tcPr>
          <w:p w14:paraId="7649AD6F" w14:textId="77777777" w:rsidR="00286DF8" w:rsidRPr="00E205A0" w:rsidRDefault="00286DF8" w:rsidP="00E205A0">
            <w:pPr>
              <w:spacing w:after="0"/>
              <w:rPr>
                <w:rFonts w:eastAsia="Times New Roman"/>
                <w:b/>
                <w:bCs/>
                <w:color w:val="000000"/>
                <w:szCs w:val="20"/>
              </w:rPr>
            </w:pPr>
            <w:r w:rsidRPr="00E205A0">
              <w:rPr>
                <w:rFonts w:eastAsia="Times New Roman"/>
                <w:b/>
                <w:bCs/>
                <w:color w:val="000000"/>
                <w:szCs w:val="20"/>
              </w:rPr>
              <w:t>Salary</w:t>
            </w:r>
          </w:p>
        </w:tc>
      </w:tr>
      <w:tr w:rsidR="00286DF8" w:rsidRPr="00E205A0" w14:paraId="49229F63" w14:textId="77777777" w:rsidTr="00E205A0">
        <w:trPr>
          <w:trHeight w:val="624"/>
        </w:trPr>
        <w:tc>
          <w:tcPr>
            <w:tcW w:w="3944" w:type="dxa"/>
            <w:tcBorders>
              <w:top w:val="nil"/>
              <w:left w:val="single" w:sz="8" w:space="0" w:color="auto"/>
              <w:bottom w:val="single" w:sz="8" w:space="0" w:color="auto"/>
              <w:right w:val="single" w:sz="8" w:space="0" w:color="auto"/>
            </w:tcBorders>
            <w:shd w:val="clear" w:color="auto" w:fill="auto"/>
            <w:vAlign w:val="center"/>
            <w:hideMark/>
          </w:tcPr>
          <w:p w14:paraId="33C1CD83" w14:textId="77777777" w:rsidR="00286DF8" w:rsidRPr="00E205A0" w:rsidRDefault="00286DF8" w:rsidP="00E205A0">
            <w:pPr>
              <w:spacing w:after="0"/>
              <w:rPr>
                <w:rFonts w:eastAsia="Times New Roman"/>
                <w:color w:val="000000"/>
                <w:szCs w:val="20"/>
              </w:rPr>
            </w:pPr>
            <w:r w:rsidRPr="00E205A0">
              <w:rPr>
                <w:rFonts w:eastAsia="Times New Roman"/>
                <w:color w:val="000000"/>
                <w:szCs w:val="20"/>
              </w:rPr>
              <w:t>Position Title</w:t>
            </w:r>
          </w:p>
        </w:tc>
        <w:tc>
          <w:tcPr>
            <w:tcW w:w="1430" w:type="dxa"/>
            <w:tcBorders>
              <w:top w:val="nil"/>
              <w:left w:val="nil"/>
              <w:bottom w:val="single" w:sz="8" w:space="0" w:color="auto"/>
              <w:right w:val="single" w:sz="8" w:space="0" w:color="auto"/>
            </w:tcBorders>
            <w:shd w:val="clear" w:color="auto" w:fill="auto"/>
            <w:vAlign w:val="center"/>
            <w:hideMark/>
          </w:tcPr>
          <w:p w14:paraId="2CF5DE7A"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FTE</w:t>
            </w:r>
          </w:p>
        </w:tc>
        <w:tc>
          <w:tcPr>
            <w:tcW w:w="1466" w:type="dxa"/>
            <w:tcBorders>
              <w:top w:val="nil"/>
              <w:left w:val="nil"/>
              <w:bottom w:val="single" w:sz="8" w:space="0" w:color="auto"/>
              <w:right w:val="single" w:sz="8" w:space="0" w:color="auto"/>
            </w:tcBorders>
            <w:shd w:val="clear" w:color="auto" w:fill="auto"/>
            <w:vAlign w:val="center"/>
            <w:hideMark/>
          </w:tcPr>
          <w:p w14:paraId="6F64B786"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Annualized Salary</w:t>
            </w:r>
          </w:p>
        </w:tc>
        <w:tc>
          <w:tcPr>
            <w:tcW w:w="1170" w:type="dxa"/>
            <w:tcBorders>
              <w:top w:val="nil"/>
              <w:left w:val="nil"/>
              <w:bottom w:val="single" w:sz="8" w:space="0" w:color="auto"/>
              <w:right w:val="single" w:sz="8" w:space="0" w:color="auto"/>
            </w:tcBorders>
            <w:shd w:val="clear" w:color="auto" w:fill="auto"/>
            <w:vAlign w:val="center"/>
            <w:hideMark/>
          </w:tcPr>
          <w:p w14:paraId="05E17B48"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Number of Months</w:t>
            </w:r>
          </w:p>
        </w:tc>
        <w:tc>
          <w:tcPr>
            <w:tcW w:w="1980" w:type="dxa"/>
            <w:tcBorders>
              <w:top w:val="nil"/>
              <w:left w:val="nil"/>
              <w:bottom w:val="single" w:sz="8" w:space="0" w:color="auto"/>
              <w:right w:val="single" w:sz="8" w:space="0" w:color="auto"/>
            </w:tcBorders>
            <w:shd w:val="clear" w:color="auto" w:fill="auto"/>
            <w:vAlign w:val="center"/>
            <w:hideMark/>
          </w:tcPr>
          <w:p w14:paraId="36432657"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Project Cost*</w:t>
            </w:r>
          </w:p>
        </w:tc>
      </w:tr>
      <w:tr w:rsidR="00286DF8" w:rsidRPr="00E205A0" w14:paraId="2A141728" w14:textId="77777777" w:rsidTr="00E205A0">
        <w:trPr>
          <w:trHeight w:val="300"/>
        </w:trPr>
        <w:tc>
          <w:tcPr>
            <w:tcW w:w="3944" w:type="dxa"/>
            <w:tcBorders>
              <w:top w:val="nil"/>
              <w:left w:val="single" w:sz="8" w:space="0" w:color="auto"/>
              <w:bottom w:val="single" w:sz="8" w:space="0" w:color="auto"/>
              <w:right w:val="single" w:sz="8" w:space="0" w:color="auto"/>
            </w:tcBorders>
            <w:shd w:val="clear" w:color="auto" w:fill="auto"/>
            <w:vAlign w:val="center"/>
            <w:hideMark/>
          </w:tcPr>
          <w:p w14:paraId="50497341" w14:textId="77777777" w:rsidR="00286DF8" w:rsidRPr="00E205A0" w:rsidRDefault="00286DF8" w:rsidP="00E205A0">
            <w:pPr>
              <w:spacing w:after="0"/>
              <w:rPr>
                <w:rFonts w:eastAsia="Times New Roman"/>
                <w:color w:val="000000"/>
                <w:szCs w:val="20"/>
              </w:rPr>
            </w:pPr>
            <w:r w:rsidRPr="00E205A0">
              <w:rPr>
                <w:rFonts w:eastAsia="Times New Roman"/>
                <w:color w:val="000000"/>
                <w:szCs w:val="20"/>
              </w:rPr>
              <w:t> </w:t>
            </w:r>
          </w:p>
        </w:tc>
        <w:tc>
          <w:tcPr>
            <w:tcW w:w="1430" w:type="dxa"/>
            <w:tcBorders>
              <w:top w:val="nil"/>
              <w:left w:val="nil"/>
              <w:bottom w:val="single" w:sz="8" w:space="0" w:color="auto"/>
              <w:right w:val="single" w:sz="8" w:space="0" w:color="auto"/>
            </w:tcBorders>
            <w:shd w:val="clear" w:color="auto" w:fill="auto"/>
            <w:vAlign w:val="center"/>
            <w:hideMark/>
          </w:tcPr>
          <w:p w14:paraId="2CD759BC"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466" w:type="dxa"/>
            <w:tcBorders>
              <w:top w:val="nil"/>
              <w:left w:val="nil"/>
              <w:bottom w:val="single" w:sz="8" w:space="0" w:color="auto"/>
              <w:right w:val="single" w:sz="8" w:space="0" w:color="auto"/>
            </w:tcBorders>
            <w:shd w:val="clear" w:color="auto" w:fill="auto"/>
            <w:vAlign w:val="center"/>
            <w:hideMark/>
          </w:tcPr>
          <w:p w14:paraId="5C9A41F5"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170" w:type="dxa"/>
            <w:tcBorders>
              <w:top w:val="nil"/>
              <w:left w:val="nil"/>
              <w:bottom w:val="single" w:sz="8" w:space="0" w:color="auto"/>
              <w:right w:val="single" w:sz="8" w:space="0" w:color="auto"/>
            </w:tcBorders>
            <w:shd w:val="clear" w:color="auto" w:fill="auto"/>
            <w:vAlign w:val="center"/>
            <w:hideMark/>
          </w:tcPr>
          <w:p w14:paraId="24E14AD8"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980" w:type="dxa"/>
            <w:tcBorders>
              <w:top w:val="nil"/>
              <w:left w:val="nil"/>
              <w:bottom w:val="single" w:sz="8" w:space="0" w:color="auto"/>
              <w:right w:val="single" w:sz="8" w:space="0" w:color="auto"/>
            </w:tcBorders>
            <w:shd w:val="clear" w:color="auto" w:fill="auto"/>
            <w:vAlign w:val="center"/>
            <w:hideMark/>
          </w:tcPr>
          <w:p w14:paraId="7200F717"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r>
      <w:tr w:rsidR="00286DF8" w:rsidRPr="00E205A0" w14:paraId="0ADE3D08" w14:textId="77777777" w:rsidTr="00E205A0">
        <w:trPr>
          <w:trHeight w:val="300"/>
        </w:trPr>
        <w:tc>
          <w:tcPr>
            <w:tcW w:w="3944" w:type="dxa"/>
            <w:tcBorders>
              <w:top w:val="nil"/>
              <w:left w:val="single" w:sz="8" w:space="0" w:color="auto"/>
              <w:bottom w:val="single" w:sz="8" w:space="0" w:color="auto"/>
              <w:right w:val="single" w:sz="8" w:space="0" w:color="auto"/>
            </w:tcBorders>
            <w:shd w:val="clear" w:color="auto" w:fill="auto"/>
            <w:vAlign w:val="center"/>
            <w:hideMark/>
          </w:tcPr>
          <w:p w14:paraId="5FC91F4A" w14:textId="77777777" w:rsidR="00286DF8" w:rsidRPr="00E205A0" w:rsidRDefault="00286DF8" w:rsidP="00E205A0">
            <w:pPr>
              <w:spacing w:after="0"/>
              <w:rPr>
                <w:rFonts w:eastAsia="Times New Roman"/>
                <w:color w:val="000000"/>
                <w:szCs w:val="20"/>
              </w:rPr>
            </w:pPr>
            <w:r w:rsidRPr="00E205A0">
              <w:rPr>
                <w:rFonts w:eastAsia="Times New Roman"/>
                <w:color w:val="000000"/>
                <w:szCs w:val="20"/>
              </w:rPr>
              <w:t> </w:t>
            </w:r>
          </w:p>
        </w:tc>
        <w:tc>
          <w:tcPr>
            <w:tcW w:w="1430" w:type="dxa"/>
            <w:tcBorders>
              <w:top w:val="nil"/>
              <w:left w:val="nil"/>
              <w:bottom w:val="single" w:sz="8" w:space="0" w:color="auto"/>
              <w:right w:val="single" w:sz="8" w:space="0" w:color="auto"/>
            </w:tcBorders>
            <w:shd w:val="clear" w:color="auto" w:fill="auto"/>
            <w:vAlign w:val="center"/>
            <w:hideMark/>
          </w:tcPr>
          <w:p w14:paraId="41C237D8"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466" w:type="dxa"/>
            <w:tcBorders>
              <w:top w:val="nil"/>
              <w:left w:val="nil"/>
              <w:bottom w:val="single" w:sz="8" w:space="0" w:color="auto"/>
              <w:right w:val="single" w:sz="8" w:space="0" w:color="auto"/>
            </w:tcBorders>
            <w:shd w:val="clear" w:color="auto" w:fill="auto"/>
            <w:vAlign w:val="center"/>
            <w:hideMark/>
          </w:tcPr>
          <w:p w14:paraId="52E52AC4"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170" w:type="dxa"/>
            <w:tcBorders>
              <w:top w:val="nil"/>
              <w:left w:val="nil"/>
              <w:bottom w:val="single" w:sz="8" w:space="0" w:color="auto"/>
              <w:right w:val="single" w:sz="8" w:space="0" w:color="auto"/>
            </w:tcBorders>
            <w:shd w:val="clear" w:color="auto" w:fill="auto"/>
            <w:vAlign w:val="center"/>
            <w:hideMark/>
          </w:tcPr>
          <w:p w14:paraId="3CA67E1D"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980" w:type="dxa"/>
            <w:tcBorders>
              <w:top w:val="nil"/>
              <w:left w:val="nil"/>
              <w:bottom w:val="single" w:sz="8" w:space="0" w:color="auto"/>
              <w:right w:val="single" w:sz="8" w:space="0" w:color="auto"/>
            </w:tcBorders>
            <w:shd w:val="clear" w:color="auto" w:fill="auto"/>
            <w:vAlign w:val="center"/>
            <w:hideMark/>
          </w:tcPr>
          <w:p w14:paraId="5A41015D"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r>
      <w:tr w:rsidR="00286DF8" w:rsidRPr="00E205A0" w14:paraId="0D433C0F" w14:textId="77777777" w:rsidTr="00E205A0">
        <w:trPr>
          <w:trHeight w:val="300"/>
        </w:trPr>
        <w:tc>
          <w:tcPr>
            <w:tcW w:w="3944" w:type="dxa"/>
            <w:tcBorders>
              <w:top w:val="nil"/>
              <w:left w:val="single" w:sz="8" w:space="0" w:color="auto"/>
              <w:bottom w:val="single" w:sz="8" w:space="0" w:color="auto"/>
              <w:right w:val="single" w:sz="8" w:space="0" w:color="auto"/>
            </w:tcBorders>
            <w:shd w:val="clear" w:color="auto" w:fill="auto"/>
            <w:vAlign w:val="center"/>
            <w:hideMark/>
          </w:tcPr>
          <w:p w14:paraId="0AD81322" w14:textId="77777777" w:rsidR="00286DF8" w:rsidRPr="00E205A0" w:rsidRDefault="00286DF8" w:rsidP="00E205A0">
            <w:pPr>
              <w:spacing w:after="0"/>
              <w:rPr>
                <w:rFonts w:eastAsia="Times New Roman"/>
                <w:color w:val="000000"/>
                <w:szCs w:val="20"/>
              </w:rPr>
            </w:pPr>
            <w:r w:rsidRPr="00E205A0">
              <w:rPr>
                <w:rFonts w:eastAsia="Times New Roman"/>
                <w:color w:val="000000"/>
                <w:szCs w:val="20"/>
              </w:rPr>
              <w:t> </w:t>
            </w:r>
          </w:p>
        </w:tc>
        <w:tc>
          <w:tcPr>
            <w:tcW w:w="1430" w:type="dxa"/>
            <w:tcBorders>
              <w:top w:val="nil"/>
              <w:left w:val="nil"/>
              <w:bottom w:val="single" w:sz="8" w:space="0" w:color="auto"/>
              <w:right w:val="single" w:sz="8" w:space="0" w:color="auto"/>
            </w:tcBorders>
            <w:shd w:val="clear" w:color="auto" w:fill="auto"/>
            <w:vAlign w:val="center"/>
            <w:hideMark/>
          </w:tcPr>
          <w:p w14:paraId="1E62ADCF"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466" w:type="dxa"/>
            <w:tcBorders>
              <w:top w:val="nil"/>
              <w:left w:val="nil"/>
              <w:bottom w:val="single" w:sz="8" w:space="0" w:color="auto"/>
              <w:right w:val="single" w:sz="8" w:space="0" w:color="auto"/>
            </w:tcBorders>
            <w:shd w:val="clear" w:color="auto" w:fill="auto"/>
            <w:vAlign w:val="center"/>
            <w:hideMark/>
          </w:tcPr>
          <w:p w14:paraId="4AB2A95A"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170" w:type="dxa"/>
            <w:tcBorders>
              <w:top w:val="nil"/>
              <w:left w:val="nil"/>
              <w:bottom w:val="single" w:sz="8" w:space="0" w:color="auto"/>
              <w:right w:val="single" w:sz="8" w:space="0" w:color="auto"/>
            </w:tcBorders>
            <w:shd w:val="clear" w:color="auto" w:fill="auto"/>
            <w:vAlign w:val="center"/>
            <w:hideMark/>
          </w:tcPr>
          <w:p w14:paraId="4317C2A7"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980" w:type="dxa"/>
            <w:tcBorders>
              <w:top w:val="nil"/>
              <w:left w:val="nil"/>
              <w:bottom w:val="single" w:sz="8" w:space="0" w:color="auto"/>
              <w:right w:val="single" w:sz="8" w:space="0" w:color="auto"/>
            </w:tcBorders>
            <w:shd w:val="clear" w:color="auto" w:fill="auto"/>
            <w:vAlign w:val="center"/>
            <w:hideMark/>
          </w:tcPr>
          <w:p w14:paraId="01935C29"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r>
      <w:tr w:rsidR="00B37D9B" w:rsidRPr="00E205A0" w14:paraId="32188F6B" w14:textId="77777777" w:rsidTr="00AA236C">
        <w:trPr>
          <w:trHeight w:val="300"/>
        </w:trPr>
        <w:tc>
          <w:tcPr>
            <w:tcW w:w="3944" w:type="dxa"/>
            <w:tcBorders>
              <w:top w:val="nil"/>
              <w:left w:val="single" w:sz="8" w:space="0" w:color="auto"/>
              <w:bottom w:val="single" w:sz="8" w:space="0" w:color="auto"/>
              <w:right w:val="single" w:sz="8" w:space="0" w:color="auto"/>
            </w:tcBorders>
            <w:shd w:val="clear" w:color="auto" w:fill="DBEFF9" w:themeFill="background2"/>
            <w:vAlign w:val="center"/>
            <w:hideMark/>
          </w:tcPr>
          <w:p w14:paraId="6763B08A" w14:textId="77777777" w:rsidR="00286DF8" w:rsidRPr="00E205A0" w:rsidRDefault="00286DF8" w:rsidP="00E205A0">
            <w:pPr>
              <w:spacing w:after="0"/>
              <w:rPr>
                <w:rFonts w:eastAsia="Times New Roman"/>
                <w:color w:val="000000"/>
                <w:szCs w:val="20"/>
              </w:rPr>
            </w:pPr>
            <w:r w:rsidRPr="00E205A0">
              <w:rPr>
                <w:rFonts w:eastAsia="Times New Roman"/>
                <w:color w:val="000000"/>
                <w:szCs w:val="20"/>
              </w:rPr>
              <w:t>Subtotal Salary</w:t>
            </w:r>
          </w:p>
        </w:tc>
        <w:tc>
          <w:tcPr>
            <w:tcW w:w="1430" w:type="dxa"/>
            <w:tcBorders>
              <w:top w:val="nil"/>
              <w:left w:val="nil"/>
              <w:bottom w:val="single" w:sz="8" w:space="0" w:color="auto"/>
              <w:right w:val="single" w:sz="8" w:space="0" w:color="auto"/>
            </w:tcBorders>
            <w:shd w:val="clear" w:color="auto" w:fill="DBEFF9" w:themeFill="background2"/>
            <w:vAlign w:val="center"/>
            <w:hideMark/>
          </w:tcPr>
          <w:p w14:paraId="76788019"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466" w:type="dxa"/>
            <w:tcBorders>
              <w:top w:val="nil"/>
              <w:left w:val="nil"/>
              <w:bottom w:val="single" w:sz="8" w:space="0" w:color="auto"/>
              <w:right w:val="single" w:sz="8" w:space="0" w:color="auto"/>
            </w:tcBorders>
            <w:shd w:val="clear" w:color="auto" w:fill="DBEFF9" w:themeFill="background2"/>
            <w:vAlign w:val="center"/>
            <w:hideMark/>
          </w:tcPr>
          <w:p w14:paraId="07D73F10"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170" w:type="dxa"/>
            <w:tcBorders>
              <w:top w:val="nil"/>
              <w:left w:val="nil"/>
              <w:bottom w:val="single" w:sz="8" w:space="0" w:color="auto"/>
              <w:right w:val="single" w:sz="8" w:space="0" w:color="auto"/>
            </w:tcBorders>
            <w:shd w:val="clear" w:color="auto" w:fill="DBEFF9" w:themeFill="background2"/>
            <w:vAlign w:val="center"/>
            <w:hideMark/>
          </w:tcPr>
          <w:p w14:paraId="679B0594"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980" w:type="dxa"/>
            <w:tcBorders>
              <w:top w:val="nil"/>
              <w:left w:val="nil"/>
              <w:bottom w:val="single" w:sz="8" w:space="0" w:color="auto"/>
              <w:right w:val="single" w:sz="8" w:space="0" w:color="auto"/>
            </w:tcBorders>
            <w:shd w:val="clear" w:color="auto" w:fill="DBEFF9" w:themeFill="background2"/>
            <w:vAlign w:val="center"/>
            <w:hideMark/>
          </w:tcPr>
          <w:p w14:paraId="4131E485"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r>
      <w:tr w:rsidR="00286DF8" w:rsidRPr="00E205A0" w14:paraId="65865EDE" w14:textId="77777777" w:rsidTr="00AA236C">
        <w:trPr>
          <w:trHeight w:val="300"/>
        </w:trPr>
        <w:tc>
          <w:tcPr>
            <w:tcW w:w="9990" w:type="dxa"/>
            <w:gridSpan w:val="5"/>
            <w:tcBorders>
              <w:top w:val="single" w:sz="8" w:space="0" w:color="auto"/>
              <w:left w:val="single" w:sz="8" w:space="0" w:color="auto"/>
              <w:bottom w:val="single" w:sz="8" w:space="0" w:color="auto"/>
              <w:right w:val="single" w:sz="8" w:space="0" w:color="000000"/>
            </w:tcBorders>
            <w:shd w:val="clear" w:color="auto" w:fill="DBFBFD"/>
            <w:vAlign w:val="center"/>
            <w:hideMark/>
          </w:tcPr>
          <w:p w14:paraId="7342D230" w14:textId="77777777" w:rsidR="00286DF8" w:rsidRPr="00E205A0" w:rsidRDefault="00286DF8" w:rsidP="00E205A0">
            <w:pPr>
              <w:spacing w:after="0"/>
              <w:rPr>
                <w:rFonts w:eastAsia="Times New Roman"/>
                <w:b/>
                <w:bCs/>
                <w:color w:val="000000"/>
                <w:szCs w:val="20"/>
              </w:rPr>
            </w:pPr>
            <w:r w:rsidRPr="00E205A0">
              <w:rPr>
                <w:rFonts w:eastAsia="Times New Roman"/>
                <w:b/>
                <w:bCs/>
                <w:color w:val="000000"/>
                <w:szCs w:val="20"/>
              </w:rPr>
              <w:t>Fringe Benefit Cost</w:t>
            </w:r>
          </w:p>
        </w:tc>
      </w:tr>
      <w:tr w:rsidR="00286DF8" w:rsidRPr="00E205A0" w14:paraId="7682C300" w14:textId="77777777" w:rsidTr="00E205A0">
        <w:trPr>
          <w:trHeight w:val="588"/>
        </w:trPr>
        <w:tc>
          <w:tcPr>
            <w:tcW w:w="3944" w:type="dxa"/>
            <w:tcBorders>
              <w:top w:val="nil"/>
              <w:left w:val="single" w:sz="8" w:space="0" w:color="auto"/>
              <w:bottom w:val="single" w:sz="8" w:space="0" w:color="auto"/>
              <w:right w:val="single" w:sz="8" w:space="0" w:color="auto"/>
            </w:tcBorders>
            <w:shd w:val="clear" w:color="auto" w:fill="auto"/>
            <w:vAlign w:val="center"/>
            <w:hideMark/>
          </w:tcPr>
          <w:p w14:paraId="6EF245FC" w14:textId="77777777" w:rsidR="00286DF8" w:rsidRPr="00E205A0" w:rsidRDefault="00286DF8" w:rsidP="00E205A0">
            <w:pPr>
              <w:spacing w:after="0"/>
              <w:rPr>
                <w:rFonts w:eastAsia="Times New Roman"/>
                <w:color w:val="000000"/>
                <w:szCs w:val="20"/>
              </w:rPr>
            </w:pPr>
            <w:r w:rsidRPr="00E205A0">
              <w:rPr>
                <w:rFonts w:eastAsia="Times New Roman"/>
                <w:color w:val="000000"/>
                <w:szCs w:val="20"/>
              </w:rPr>
              <w:t>Position Title</w:t>
            </w:r>
          </w:p>
        </w:tc>
        <w:tc>
          <w:tcPr>
            <w:tcW w:w="1430" w:type="dxa"/>
            <w:tcBorders>
              <w:top w:val="nil"/>
              <w:left w:val="nil"/>
              <w:bottom w:val="single" w:sz="8" w:space="0" w:color="auto"/>
              <w:right w:val="single" w:sz="8" w:space="0" w:color="auto"/>
            </w:tcBorders>
            <w:shd w:val="clear" w:color="auto" w:fill="auto"/>
            <w:vAlign w:val="center"/>
            <w:hideMark/>
          </w:tcPr>
          <w:p w14:paraId="5F73BE7E"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Fringe Rate</w:t>
            </w:r>
          </w:p>
        </w:tc>
        <w:tc>
          <w:tcPr>
            <w:tcW w:w="1466" w:type="dxa"/>
            <w:tcBorders>
              <w:top w:val="nil"/>
              <w:left w:val="nil"/>
              <w:bottom w:val="single" w:sz="8" w:space="0" w:color="auto"/>
              <w:right w:val="single" w:sz="8" w:space="0" w:color="auto"/>
            </w:tcBorders>
            <w:shd w:val="diagStripe" w:color="000000" w:fill="auto"/>
            <w:vAlign w:val="center"/>
            <w:hideMark/>
          </w:tcPr>
          <w:p w14:paraId="765FE1FA"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170" w:type="dxa"/>
            <w:tcBorders>
              <w:top w:val="nil"/>
              <w:left w:val="nil"/>
              <w:bottom w:val="single" w:sz="8" w:space="0" w:color="auto"/>
              <w:right w:val="single" w:sz="8" w:space="0" w:color="auto"/>
            </w:tcBorders>
            <w:shd w:val="diagStripe" w:color="000000" w:fill="auto"/>
            <w:vAlign w:val="center"/>
            <w:hideMark/>
          </w:tcPr>
          <w:p w14:paraId="576D3DD6"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980" w:type="dxa"/>
            <w:tcBorders>
              <w:top w:val="nil"/>
              <w:left w:val="nil"/>
              <w:bottom w:val="single" w:sz="8" w:space="0" w:color="auto"/>
              <w:right w:val="single" w:sz="8" w:space="0" w:color="auto"/>
            </w:tcBorders>
            <w:shd w:val="clear" w:color="auto" w:fill="auto"/>
            <w:vAlign w:val="center"/>
            <w:hideMark/>
          </w:tcPr>
          <w:p w14:paraId="14EA2B10"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Project Cost**</w:t>
            </w:r>
          </w:p>
        </w:tc>
      </w:tr>
      <w:tr w:rsidR="00286DF8" w:rsidRPr="00E205A0" w14:paraId="720034CC" w14:textId="77777777" w:rsidTr="00E205A0">
        <w:trPr>
          <w:trHeight w:val="300"/>
        </w:trPr>
        <w:tc>
          <w:tcPr>
            <w:tcW w:w="3944" w:type="dxa"/>
            <w:tcBorders>
              <w:top w:val="nil"/>
              <w:left w:val="single" w:sz="8" w:space="0" w:color="auto"/>
              <w:bottom w:val="single" w:sz="8" w:space="0" w:color="auto"/>
              <w:right w:val="single" w:sz="8" w:space="0" w:color="auto"/>
            </w:tcBorders>
            <w:shd w:val="clear" w:color="auto" w:fill="auto"/>
            <w:vAlign w:val="center"/>
            <w:hideMark/>
          </w:tcPr>
          <w:p w14:paraId="117FCE10" w14:textId="77777777" w:rsidR="00286DF8" w:rsidRPr="00E205A0" w:rsidRDefault="00286DF8" w:rsidP="00E205A0">
            <w:pPr>
              <w:spacing w:after="0"/>
              <w:rPr>
                <w:rFonts w:eastAsia="Times New Roman"/>
                <w:color w:val="000000"/>
                <w:szCs w:val="20"/>
              </w:rPr>
            </w:pPr>
            <w:r w:rsidRPr="00E205A0">
              <w:rPr>
                <w:rFonts w:eastAsia="Times New Roman"/>
                <w:color w:val="000000"/>
                <w:szCs w:val="20"/>
              </w:rPr>
              <w:t> </w:t>
            </w:r>
          </w:p>
        </w:tc>
        <w:tc>
          <w:tcPr>
            <w:tcW w:w="1430" w:type="dxa"/>
            <w:tcBorders>
              <w:top w:val="nil"/>
              <w:left w:val="nil"/>
              <w:bottom w:val="single" w:sz="8" w:space="0" w:color="auto"/>
              <w:right w:val="single" w:sz="8" w:space="0" w:color="auto"/>
            </w:tcBorders>
            <w:shd w:val="clear" w:color="auto" w:fill="auto"/>
            <w:vAlign w:val="center"/>
            <w:hideMark/>
          </w:tcPr>
          <w:p w14:paraId="6F11076A"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466" w:type="dxa"/>
            <w:tcBorders>
              <w:top w:val="nil"/>
              <w:left w:val="nil"/>
              <w:bottom w:val="single" w:sz="8" w:space="0" w:color="auto"/>
              <w:right w:val="single" w:sz="8" w:space="0" w:color="auto"/>
            </w:tcBorders>
            <w:shd w:val="diagStripe" w:color="000000" w:fill="auto"/>
            <w:vAlign w:val="center"/>
            <w:hideMark/>
          </w:tcPr>
          <w:p w14:paraId="7B5651E9"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170" w:type="dxa"/>
            <w:tcBorders>
              <w:top w:val="nil"/>
              <w:left w:val="nil"/>
              <w:bottom w:val="single" w:sz="8" w:space="0" w:color="auto"/>
              <w:right w:val="single" w:sz="8" w:space="0" w:color="auto"/>
            </w:tcBorders>
            <w:shd w:val="diagStripe" w:color="000000" w:fill="auto"/>
            <w:vAlign w:val="center"/>
            <w:hideMark/>
          </w:tcPr>
          <w:p w14:paraId="399140C5"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980" w:type="dxa"/>
            <w:tcBorders>
              <w:top w:val="nil"/>
              <w:left w:val="nil"/>
              <w:bottom w:val="single" w:sz="8" w:space="0" w:color="auto"/>
              <w:right w:val="single" w:sz="8" w:space="0" w:color="auto"/>
            </w:tcBorders>
            <w:shd w:val="clear" w:color="auto" w:fill="auto"/>
            <w:vAlign w:val="center"/>
            <w:hideMark/>
          </w:tcPr>
          <w:p w14:paraId="146E996A"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r>
      <w:tr w:rsidR="00286DF8" w:rsidRPr="00E205A0" w14:paraId="17EF2676" w14:textId="77777777" w:rsidTr="00E205A0">
        <w:trPr>
          <w:trHeight w:val="300"/>
        </w:trPr>
        <w:tc>
          <w:tcPr>
            <w:tcW w:w="3944" w:type="dxa"/>
            <w:tcBorders>
              <w:top w:val="nil"/>
              <w:left w:val="single" w:sz="8" w:space="0" w:color="auto"/>
              <w:bottom w:val="single" w:sz="8" w:space="0" w:color="auto"/>
              <w:right w:val="single" w:sz="8" w:space="0" w:color="auto"/>
            </w:tcBorders>
            <w:shd w:val="clear" w:color="auto" w:fill="auto"/>
            <w:vAlign w:val="center"/>
            <w:hideMark/>
          </w:tcPr>
          <w:p w14:paraId="0CF66648" w14:textId="77777777" w:rsidR="00286DF8" w:rsidRPr="00E205A0" w:rsidRDefault="00286DF8" w:rsidP="00E205A0">
            <w:pPr>
              <w:spacing w:after="0"/>
              <w:rPr>
                <w:rFonts w:eastAsia="Times New Roman"/>
                <w:color w:val="000000"/>
                <w:szCs w:val="20"/>
              </w:rPr>
            </w:pPr>
            <w:r w:rsidRPr="00E205A0">
              <w:rPr>
                <w:rFonts w:eastAsia="Times New Roman"/>
                <w:color w:val="000000"/>
                <w:szCs w:val="20"/>
              </w:rPr>
              <w:t> </w:t>
            </w:r>
          </w:p>
        </w:tc>
        <w:tc>
          <w:tcPr>
            <w:tcW w:w="1430" w:type="dxa"/>
            <w:tcBorders>
              <w:top w:val="nil"/>
              <w:left w:val="nil"/>
              <w:bottom w:val="single" w:sz="8" w:space="0" w:color="auto"/>
              <w:right w:val="single" w:sz="8" w:space="0" w:color="auto"/>
            </w:tcBorders>
            <w:shd w:val="clear" w:color="auto" w:fill="auto"/>
            <w:vAlign w:val="center"/>
            <w:hideMark/>
          </w:tcPr>
          <w:p w14:paraId="63BE887C"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466" w:type="dxa"/>
            <w:tcBorders>
              <w:top w:val="nil"/>
              <w:left w:val="nil"/>
              <w:bottom w:val="single" w:sz="8" w:space="0" w:color="auto"/>
              <w:right w:val="single" w:sz="8" w:space="0" w:color="auto"/>
            </w:tcBorders>
            <w:shd w:val="diagStripe" w:color="000000" w:fill="auto"/>
            <w:vAlign w:val="center"/>
            <w:hideMark/>
          </w:tcPr>
          <w:p w14:paraId="1F86DCF5"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170" w:type="dxa"/>
            <w:tcBorders>
              <w:top w:val="nil"/>
              <w:left w:val="nil"/>
              <w:bottom w:val="single" w:sz="8" w:space="0" w:color="auto"/>
              <w:right w:val="single" w:sz="8" w:space="0" w:color="auto"/>
            </w:tcBorders>
            <w:shd w:val="diagStripe" w:color="000000" w:fill="auto"/>
            <w:vAlign w:val="center"/>
            <w:hideMark/>
          </w:tcPr>
          <w:p w14:paraId="13D769AA"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980" w:type="dxa"/>
            <w:tcBorders>
              <w:top w:val="nil"/>
              <w:left w:val="nil"/>
              <w:bottom w:val="single" w:sz="8" w:space="0" w:color="auto"/>
              <w:right w:val="single" w:sz="8" w:space="0" w:color="auto"/>
            </w:tcBorders>
            <w:shd w:val="clear" w:color="auto" w:fill="auto"/>
            <w:vAlign w:val="center"/>
            <w:hideMark/>
          </w:tcPr>
          <w:p w14:paraId="49FD5D3F"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r>
      <w:tr w:rsidR="00286DF8" w:rsidRPr="00E205A0" w14:paraId="6C18BC06" w14:textId="77777777" w:rsidTr="00E205A0">
        <w:trPr>
          <w:trHeight w:val="300"/>
        </w:trPr>
        <w:tc>
          <w:tcPr>
            <w:tcW w:w="3944" w:type="dxa"/>
            <w:tcBorders>
              <w:top w:val="nil"/>
              <w:left w:val="single" w:sz="8" w:space="0" w:color="auto"/>
              <w:bottom w:val="single" w:sz="8" w:space="0" w:color="auto"/>
              <w:right w:val="single" w:sz="8" w:space="0" w:color="auto"/>
            </w:tcBorders>
            <w:shd w:val="clear" w:color="auto" w:fill="auto"/>
            <w:vAlign w:val="center"/>
            <w:hideMark/>
          </w:tcPr>
          <w:p w14:paraId="4CA337E9" w14:textId="77777777" w:rsidR="00286DF8" w:rsidRPr="00E205A0" w:rsidRDefault="00286DF8" w:rsidP="00E205A0">
            <w:pPr>
              <w:spacing w:after="0"/>
              <w:rPr>
                <w:rFonts w:eastAsia="Times New Roman"/>
                <w:color w:val="000000"/>
                <w:szCs w:val="20"/>
              </w:rPr>
            </w:pPr>
            <w:r w:rsidRPr="00E205A0">
              <w:rPr>
                <w:rFonts w:eastAsia="Times New Roman"/>
                <w:color w:val="000000"/>
                <w:szCs w:val="20"/>
              </w:rPr>
              <w:t> </w:t>
            </w:r>
          </w:p>
        </w:tc>
        <w:tc>
          <w:tcPr>
            <w:tcW w:w="1430" w:type="dxa"/>
            <w:tcBorders>
              <w:top w:val="nil"/>
              <w:left w:val="nil"/>
              <w:bottom w:val="single" w:sz="8" w:space="0" w:color="auto"/>
              <w:right w:val="single" w:sz="8" w:space="0" w:color="auto"/>
            </w:tcBorders>
            <w:shd w:val="clear" w:color="auto" w:fill="auto"/>
            <w:vAlign w:val="center"/>
            <w:hideMark/>
          </w:tcPr>
          <w:p w14:paraId="2CA4C495"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466" w:type="dxa"/>
            <w:tcBorders>
              <w:top w:val="nil"/>
              <w:left w:val="nil"/>
              <w:bottom w:val="single" w:sz="8" w:space="0" w:color="auto"/>
              <w:right w:val="single" w:sz="8" w:space="0" w:color="auto"/>
            </w:tcBorders>
            <w:shd w:val="diagStripe" w:color="000000" w:fill="auto"/>
            <w:vAlign w:val="center"/>
            <w:hideMark/>
          </w:tcPr>
          <w:p w14:paraId="481640ED"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170" w:type="dxa"/>
            <w:tcBorders>
              <w:top w:val="nil"/>
              <w:left w:val="nil"/>
              <w:bottom w:val="single" w:sz="8" w:space="0" w:color="auto"/>
              <w:right w:val="single" w:sz="8" w:space="0" w:color="auto"/>
            </w:tcBorders>
            <w:shd w:val="diagStripe" w:color="000000" w:fill="auto"/>
            <w:vAlign w:val="center"/>
            <w:hideMark/>
          </w:tcPr>
          <w:p w14:paraId="18C591CD"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980" w:type="dxa"/>
            <w:tcBorders>
              <w:top w:val="nil"/>
              <w:left w:val="nil"/>
              <w:bottom w:val="single" w:sz="8" w:space="0" w:color="auto"/>
              <w:right w:val="single" w:sz="8" w:space="0" w:color="auto"/>
            </w:tcBorders>
            <w:shd w:val="clear" w:color="auto" w:fill="auto"/>
            <w:vAlign w:val="center"/>
            <w:hideMark/>
          </w:tcPr>
          <w:p w14:paraId="6E7726CF"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r>
      <w:tr w:rsidR="00B37D9B" w:rsidRPr="00E205A0" w14:paraId="1C434764" w14:textId="77777777" w:rsidTr="00AA236C">
        <w:trPr>
          <w:trHeight w:val="372"/>
        </w:trPr>
        <w:tc>
          <w:tcPr>
            <w:tcW w:w="3944" w:type="dxa"/>
            <w:tcBorders>
              <w:top w:val="nil"/>
              <w:left w:val="single" w:sz="8" w:space="0" w:color="auto"/>
              <w:bottom w:val="single" w:sz="8" w:space="0" w:color="auto"/>
              <w:right w:val="single" w:sz="8" w:space="0" w:color="auto"/>
            </w:tcBorders>
            <w:shd w:val="clear" w:color="auto" w:fill="DBEFF9" w:themeFill="background2"/>
            <w:vAlign w:val="center"/>
            <w:hideMark/>
          </w:tcPr>
          <w:p w14:paraId="0BF21085" w14:textId="77777777" w:rsidR="00286DF8" w:rsidRPr="00E205A0" w:rsidRDefault="00286DF8" w:rsidP="00E205A0">
            <w:pPr>
              <w:spacing w:after="0"/>
              <w:rPr>
                <w:rFonts w:eastAsia="Times New Roman"/>
                <w:color w:val="000000"/>
                <w:szCs w:val="20"/>
              </w:rPr>
            </w:pPr>
            <w:r w:rsidRPr="00E205A0">
              <w:rPr>
                <w:rFonts w:eastAsia="Times New Roman"/>
                <w:color w:val="000000"/>
                <w:szCs w:val="20"/>
              </w:rPr>
              <w:t>Subtotal Fringe Benefit</w:t>
            </w:r>
          </w:p>
        </w:tc>
        <w:tc>
          <w:tcPr>
            <w:tcW w:w="1430" w:type="dxa"/>
            <w:tcBorders>
              <w:top w:val="nil"/>
              <w:left w:val="nil"/>
              <w:bottom w:val="single" w:sz="8" w:space="0" w:color="auto"/>
              <w:right w:val="single" w:sz="8" w:space="0" w:color="auto"/>
            </w:tcBorders>
            <w:shd w:val="clear" w:color="auto" w:fill="DBEFF9" w:themeFill="background2"/>
            <w:vAlign w:val="center"/>
            <w:hideMark/>
          </w:tcPr>
          <w:p w14:paraId="607065CD"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466" w:type="dxa"/>
            <w:tcBorders>
              <w:top w:val="nil"/>
              <w:left w:val="nil"/>
              <w:bottom w:val="single" w:sz="8" w:space="0" w:color="auto"/>
              <w:right w:val="single" w:sz="8" w:space="0" w:color="auto"/>
            </w:tcBorders>
            <w:shd w:val="clear" w:color="auto" w:fill="DBEFF9" w:themeFill="background2"/>
            <w:vAlign w:val="center"/>
            <w:hideMark/>
          </w:tcPr>
          <w:p w14:paraId="52FE5F1C"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170" w:type="dxa"/>
            <w:tcBorders>
              <w:top w:val="nil"/>
              <w:left w:val="nil"/>
              <w:bottom w:val="single" w:sz="8" w:space="0" w:color="auto"/>
              <w:right w:val="single" w:sz="8" w:space="0" w:color="auto"/>
            </w:tcBorders>
            <w:shd w:val="clear" w:color="auto" w:fill="DBEFF9" w:themeFill="background2"/>
            <w:vAlign w:val="center"/>
            <w:hideMark/>
          </w:tcPr>
          <w:p w14:paraId="039395C2"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980" w:type="dxa"/>
            <w:tcBorders>
              <w:top w:val="nil"/>
              <w:left w:val="nil"/>
              <w:bottom w:val="single" w:sz="8" w:space="0" w:color="auto"/>
              <w:right w:val="single" w:sz="8" w:space="0" w:color="auto"/>
            </w:tcBorders>
            <w:shd w:val="clear" w:color="auto" w:fill="DBEFF9" w:themeFill="background2"/>
            <w:vAlign w:val="center"/>
            <w:hideMark/>
          </w:tcPr>
          <w:p w14:paraId="4FE4EC1F"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r>
      <w:tr w:rsidR="00DF2A60" w:rsidRPr="00E205A0" w14:paraId="5438E6FC" w14:textId="77777777" w:rsidTr="00AA236C">
        <w:trPr>
          <w:trHeight w:val="538"/>
        </w:trPr>
        <w:tc>
          <w:tcPr>
            <w:tcW w:w="3944" w:type="dxa"/>
            <w:tcBorders>
              <w:top w:val="nil"/>
              <w:left w:val="single" w:sz="8" w:space="0" w:color="auto"/>
              <w:bottom w:val="single" w:sz="8" w:space="0" w:color="auto"/>
              <w:right w:val="single" w:sz="8" w:space="0" w:color="auto"/>
            </w:tcBorders>
            <w:shd w:val="clear" w:color="auto" w:fill="DBEFF9" w:themeFill="background2"/>
            <w:vAlign w:val="center"/>
            <w:hideMark/>
          </w:tcPr>
          <w:p w14:paraId="5C1690E8" w14:textId="77777777" w:rsidR="00286DF8" w:rsidRPr="00E205A0" w:rsidRDefault="00286DF8" w:rsidP="00E205A0">
            <w:pPr>
              <w:spacing w:after="0"/>
              <w:rPr>
                <w:rFonts w:eastAsia="Times New Roman"/>
                <w:b/>
                <w:bCs/>
                <w:color w:val="000000"/>
                <w:szCs w:val="20"/>
              </w:rPr>
            </w:pPr>
            <w:r w:rsidRPr="00E205A0">
              <w:rPr>
                <w:rFonts w:eastAsia="Times New Roman"/>
                <w:b/>
                <w:bCs/>
                <w:color w:val="000000"/>
                <w:szCs w:val="20"/>
              </w:rPr>
              <w:t>Total Personnel (subtotal salary + subtotal fringes)</w:t>
            </w:r>
          </w:p>
        </w:tc>
        <w:tc>
          <w:tcPr>
            <w:tcW w:w="1430" w:type="dxa"/>
            <w:tcBorders>
              <w:top w:val="single" w:sz="8" w:space="0" w:color="auto"/>
              <w:left w:val="nil"/>
              <w:bottom w:val="single" w:sz="8" w:space="0" w:color="auto"/>
              <w:right w:val="single" w:sz="8" w:space="0" w:color="auto"/>
            </w:tcBorders>
            <w:shd w:val="reverseDiagStripe" w:color="05676C" w:themeColor="accent3" w:themeShade="80" w:fill="DBEFF9" w:themeFill="background2"/>
            <w:vAlign w:val="center"/>
            <w:hideMark/>
          </w:tcPr>
          <w:p w14:paraId="68C1FC5B" w14:textId="77777777" w:rsidR="00286DF8" w:rsidRPr="00E205A0" w:rsidRDefault="00286DF8" w:rsidP="00E205A0">
            <w:pPr>
              <w:spacing w:after="0"/>
              <w:jc w:val="center"/>
              <w:rPr>
                <w:rFonts w:eastAsia="Times New Roman"/>
                <w:b/>
                <w:bCs/>
                <w:color w:val="000000"/>
                <w:szCs w:val="20"/>
              </w:rPr>
            </w:pPr>
            <w:r w:rsidRPr="00E205A0">
              <w:rPr>
                <w:rFonts w:eastAsia="Times New Roman"/>
                <w:b/>
                <w:bCs/>
                <w:color w:val="000000"/>
                <w:szCs w:val="20"/>
              </w:rPr>
              <w:t> </w:t>
            </w:r>
          </w:p>
        </w:tc>
        <w:tc>
          <w:tcPr>
            <w:tcW w:w="1466" w:type="dxa"/>
            <w:tcBorders>
              <w:top w:val="single" w:sz="8" w:space="0" w:color="auto"/>
              <w:left w:val="nil"/>
              <w:bottom w:val="single" w:sz="8" w:space="0" w:color="auto"/>
              <w:right w:val="single" w:sz="8" w:space="0" w:color="auto"/>
            </w:tcBorders>
            <w:shd w:val="reverseDiagStripe" w:color="05676C" w:themeColor="accent3" w:themeShade="80" w:fill="DBEFF9" w:themeFill="background2"/>
            <w:vAlign w:val="center"/>
            <w:hideMark/>
          </w:tcPr>
          <w:p w14:paraId="74FB145C" w14:textId="77777777" w:rsidR="00286DF8" w:rsidRPr="00E205A0" w:rsidRDefault="00286DF8" w:rsidP="00E205A0">
            <w:pPr>
              <w:spacing w:after="0"/>
              <w:jc w:val="center"/>
              <w:rPr>
                <w:rFonts w:eastAsia="Times New Roman"/>
                <w:b/>
                <w:bCs/>
                <w:color w:val="000000"/>
                <w:szCs w:val="20"/>
              </w:rPr>
            </w:pPr>
            <w:r w:rsidRPr="00E205A0">
              <w:rPr>
                <w:rFonts w:eastAsia="Times New Roman"/>
                <w:b/>
                <w:bCs/>
                <w:color w:val="000000"/>
                <w:szCs w:val="20"/>
              </w:rPr>
              <w:t> </w:t>
            </w:r>
          </w:p>
        </w:tc>
        <w:tc>
          <w:tcPr>
            <w:tcW w:w="1170" w:type="dxa"/>
            <w:tcBorders>
              <w:top w:val="single" w:sz="8" w:space="0" w:color="auto"/>
              <w:left w:val="nil"/>
              <w:bottom w:val="single" w:sz="8" w:space="0" w:color="auto"/>
              <w:right w:val="single" w:sz="8" w:space="0" w:color="auto"/>
            </w:tcBorders>
            <w:shd w:val="reverseDiagStripe" w:color="05676C" w:themeColor="accent3" w:themeShade="80" w:fill="DBEFF9" w:themeFill="background2"/>
            <w:vAlign w:val="center"/>
            <w:hideMark/>
          </w:tcPr>
          <w:p w14:paraId="5F48FD70" w14:textId="77777777" w:rsidR="00286DF8" w:rsidRPr="00E205A0" w:rsidRDefault="00286DF8" w:rsidP="00E205A0">
            <w:pPr>
              <w:spacing w:after="0"/>
              <w:jc w:val="center"/>
              <w:rPr>
                <w:rFonts w:eastAsia="Times New Roman"/>
                <w:b/>
                <w:bCs/>
                <w:color w:val="000000"/>
                <w:szCs w:val="20"/>
              </w:rPr>
            </w:pPr>
            <w:r w:rsidRPr="00E205A0">
              <w:rPr>
                <w:rFonts w:eastAsia="Times New Roman"/>
                <w:b/>
                <w:bCs/>
                <w:color w:val="000000"/>
                <w:szCs w:val="20"/>
              </w:rPr>
              <w:t> </w:t>
            </w:r>
          </w:p>
        </w:tc>
        <w:tc>
          <w:tcPr>
            <w:tcW w:w="1980" w:type="dxa"/>
            <w:tcBorders>
              <w:top w:val="nil"/>
              <w:left w:val="nil"/>
              <w:bottom w:val="single" w:sz="8" w:space="0" w:color="auto"/>
              <w:right w:val="single" w:sz="8" w:space="0" w:color="auto"/>
            </w:tcBorders>
            <w:shd w:val="clear" w:color="auto" w:fill="DBEFF9" w:themeFill="background2"/>
            <w:vAlign w:val="center"/>
            <w:hideMark/>
          </w:tcPr>
          <w:p w14:paraId="0E2FA0CF" w14:textId="77777777" w:rsidR="00286DF8" w:rsidRPr="00E205A0" w:rsidRDefault="00286DF8" w:rsidP="00E205A0">
            <w:pPr>
              <w:spacing w:after="0"/>
              <w:jc w:val="center"/>
              <w:rPr>
                <w:rFonts w:eastAsia="Times New Roman"/>
                <w:b/>
                <w:bCs/>
                <w:color w:val="000000"/>
                <w:szCs w:val="20"/>
              </w:rPr>
            </w:pPr>
            <w:r w:rsidRPr="00E205A0">
              <w:rPr>
                <w:rFonts w:eastAsia="Times New Roman"/>
                <w:b/>
                <w:bCs/>
                <w:color w:val="000000"/>
                <w:szCs w:val="20"/>
              </w:rPr>
              <w:t> </w:t>
            </w:r>
          </w:p>
        </w:tc>
      </w:tr>
      <w:tr w:rsidR="00B37D9B" w:rsidRPr="00E205A0" w14:paraId="57C91EA4" w14:textId="77777777" w:rsidTr="00AA236C">
        <w:trPr>
          <w:trHeight w:val="120"/>
        </w:trPr>
        <w:tc>
          <w:tcPr>
            <w:tcW w:w="3944" w:type="dxa"/>
            <w:tcBorders>
              <w:top w:val="nil"/>
              <w:left w:val="single" w:sz="8" w:space="0" w:color="auto"/>
              <w:bottom w:val="single" w:sz="8" w:space="0" w:color="auto"/>
              <w:right w:val="single" w:sz="8" w:space="0" w:color="auto"/>
            </w:tcBorders>
            <w:shd w:val="clear" w:color="auto" w:fill="004E6C" w:themeFill="accent2" w:themeFillShade="80"/>
            <w:vAlign w:val="center"/>
            <w:hideMark/>
          </w:tcPr>
          <w:p w14:paraId="26023DD2" w14:textId="77777777" w:rsidR="00286DF8" w:rsidRPr="00E205A0" w:rsidRDefault="00286DF8" w:rsidP="00E205A0">
            <w:pPr>
              <w:spacing w:after="0"/>
              <w:rPr>
                <w:rFonts w:eastAsia="Times New Roman"/>
                <w:b/>
                <w:bCs/>
                <w:color w:val="000000"/>
                <w:szCs w:val="20"/>
              </w:rPr>
            </w:pPr>
            <w:r w:rsidRPr="00E205A0">
              <w:rPr>
                <w:rFonts w:eastAsia="Times New Roman"/>
                <w:b/>
                <w:bCs/>
                <w:szCs w:val="20"/>
              </w:rPr>
              <w:t> </w:t>
            </w:r>
          </w:p>
        </w:tc>
        <w:tc>
          <w:tcPr>
            <w:tcW w:w="1430" w:type="dxa"/>
            <w:tcBorders>
              <w:top w:val="nil"/>
              <w:left w:val="nil"/>
              <w:bottom w:val="single" w:sz="8" w:space="0" w:color="auto"/>
              <w:right w:val="single" w:sz="8" w:space="0" w:color="auto"/>
            </w:tcBorders>
            <w:shd w:val="clear" w:color="000000" w:fill="1F3864"/>
            <w:vAlign w:val="center"/>
            <w:hideMark/>
          </w:tcPr>
          <w:p w14:paraId="3F0A66D3" w14:textId="77777777" w:rsidR="00286DF8" w:rsidRPr="00E205A0" w:rsidRDefault="00286DF8" w:rsidP="00E205A0">
            <w:pPr>
              <w:spacing w:after="0"/>
              <w:jc w:val="center"/>
              <w:rPr>
                <w:rFonts w:eastAsia="Times New Roman"/>
                <w:color w:val="000000"/>
                <w:szCs w:val="20"/>
              </w:rPr>
            </w:pPr>
            <w:r w:rsidRPr="00E205A0">
              <w:rPr>
                <w:rFonts w:eastAsia="Times New Roman"/>
                <w:szCs w:val="20"/>
              </w:rPr>
              <w:t> </w:t>
            </w:r>
          </w:p>
        </w:tc>
        <w:tc>
          <w:tcPr>
            <w:tcW w:w="1466" w:type="dxa"/>
            <w:tcBorders>
              <w:top w:val="nil"/>
              <w:left w:val="nil"/>
              <w:bottom w:val="single" w:sz="8" w:space="0" w:color="auto"/>
              <w:right w:val="single" w:sz="8" w:space="0" w:color="auto"/>
            </w:tcBorders>
            <w:shd w:val="clear" w:color="000000" w:fill="1F3864"/>
            <w:vAlign w:val="center"/>
            <w:hideMark/>
          </w:tcPr>
          <w:p w14:paraId="0D1775B6" w14:textId="77777777" w:rsidR="00286DF8" w:rsidRPr="00E205A0" w:rsidRDefault="00286DF8" w:rsidP="00E205A0">
            <w:pPr>
              <w:spacing w:after="0"/>
              <w:jc w:val="center"/>
              <w:rPr>
                <w:rFonts w:eastAsia="Times New Roman"/>
                <w:color w:val="000000"/>
                <w:szCs w:val="20"/>
              </w:rPr>
            </w:pPr>
            <w:r w:rsidRPr="00E205A0">
              <w:rPr>
                <w:rFonts w:eastAsia="Times New Roman"/>
                <w:szCs w:val="20"/>
              </w:rPr>
              <w:t> </w:t>
            </w:r>
          </w:p>
        </w:tc>
        <w:tc>
          <w:tcPr>
            <w:tcW w:w="1170" w:type="dxa"/>
            <w:tcBorders>
              <w:top w:val="nil"/>
              <w:left w:val="nil"/>
              <w:bottom w:val="single" w:sz="8" w:space="0" w:color="auto"/>
              <w:right w:val="single" w:sz="8" w:space="0" w:color="auto"/>
            </w:tcBorders>
            <w:shd w:val="clear" w:color="000000" w:fill="1F3864"/>
            <w:vAlign w:val="center"/>
            <w:hideMark/>
          </w:tcPr>
          <w:p w14:paraId="580B7E6A" w14:textId="77777777" w:rsidR="00286DF8" w:rsidRPr="00E205A0" w:rsidRDefault="00286DF8" w:rsidP="00E205A0">
            <w:pPr>
              <w:spacing w:after="0"/>
              <w:jc w:val="center"/>
              <w:rPr>
                <w:rFonts w:eastAsia="Times New Roman"/>
                <w:color w:val="000000"/>
                <w:szCs w:val="20"/>
              </w:rPr>
            </w:pPr>
            <w:r w:rsidRPr="00E205A0">
              <w:rPr>
                <w:rFonts w:eastAsia="Times New Roman"/>
                <w:szCs w:val="20"/>
              </w:rPr>
              <w:t> </w:t>
            </w:r>
          </w:p>
        </w:tc>
        <w:tc>
          <w:tcPr>
            <w:tcW w:w="1980" w:type="dxa"/>
            <w:tcBorders>
              <w:top w:val="nil"/>
              <w:left w:val="nil"/>
              <w:bottom w:val="single" w:sz="8" w:space="0" w:color="auto"/>
              <w:right w:val="single" w:sz="8" w:space="0" w:color="auto"/>
            </w:tcBorders>
            <w:shd w:val="clear" w:color="auto" w:fill="073763" w:themeFill="accent1" w:themeFillShade="80"/>
            <w:vAlign w:val="center"/>
            <w:hideMark/>
          </w:tcPr>
          <w:p w14:paraId="4BFD844B" w14:textId="77777777" w:rsidR="00286DF8" w:rsidRPr="00E205A0" w:rsidRDefault="00286DF8" w:rsidP="00E205A0">
            <w:pPr>
              <w:spacing w:after="0"/>
              <w:jc w:val="center"/>
              <w:rPr>
                <w:rFonts w:eastAsia="Times New Roman"/>
                <w:color w:val="000000"/>
                <w:szCs w:val="20"/>
              </w:rPr>
            </w:pPr>
            <w:r w:rsidRPr="00E205A0">
              <w:rPr>
                <w:rFonts w:eastAsia="Times New Roman"/>
                <w:szCs w:val="20"/>
              </w:rPr>
              <w:t> </w:t>
            </w:r>
          </w:p>
        </w:tc>
      </w:tr>
      <w:tr w:rsidR="00286DF8" w:rsidRPr="00E205A0" w14:paraId="5111749C" w14:textId="77777777" w:rsidTr="00AA236C">
        <w:trPr>
          <w:trHeight w:val="97"/>
        </w:trPr>
        <w:tc>
          <w:tcPr>
            <w:tcW w:w="9990" w:type="dxa"/>
            <w:gridSpan w:val="5"/>
            <w:tcBorders>
              <w:top w:val="single" w:sz="8" w:space="0" w:color="auto"/>
              <w:left w:val="single" w:sz="8" w:space="0" w:color="auto"/>
              <w:bottom w:val="single" w:sz="8" w:space="0" w:color="auto"/>
              <w:right w:val="single" w:sz="8" w:space="0" w:color="000000"/>
            </w:tcBorders>
            <w:shd w:val="clear" w:color="auto" w:fill="DBFBFD"/>
            <w:vAlign w:val="center"/>
            <w:hideMark/>
          </w:tcPr>
          <w:p w14:paraId="59A95AE9" w14:textId="77777777" w:rsidR="00286DF8" w:rsidRPr="00E205A0" w:rsidRDefault="00286DF8" w:rsidP="00E205A0">
            <w:pPr>
              <w:spacing w:after="0"/>
              <w:rPr>
                <w:rFonts w:eastAsia="Times New Roman"/>
                <w:b/>
                <w:bCs/>
                <w:color w:val="000000"/>
                <w:szCs w:val="20"/>
              </w:rPr>
            </w:pPr>
            <w:r w:rsidRPr="00E205A0">
              <w:rPr>
                <w:rFonts w:eastAsia="Times New Roman"/>
                <w:b/>
                <w:bCs/>
                <w:color w:val="000000"/>
                <w:szCs w:val="20"/>
              </w:rPr>
              <w:t>CONTRACTOR/CONSULTANT</w:t>
            </w:r>
          </w:p>
        </w:tc>
      </w:tr>
      <w:tr w:rsidR="00286DF8" w:rsidRPr="00E205A0" w14:paraId="0E780063" w14:textId="77777777" w:rsidTr="00AA236C">
        <w:trPr>
          <w:trHeight w:val="268"/>
        </w:trPr>
        <w:tc>
          <w:tcPr>
            <w:tcW w:w="3944" w:type="dxa"/>
            <w:tcBorders>
              <w:top w:val="nil"/>
              <w:left w:val="single" w:sz="8" w:space="0" w:color="auto"/>
              <w:bottom w:val="single" w:sz="8" w:space="0" w:color="auto"/>
              <w:right w:val="single" w:sz="8" w:space="0" w:color="auto"/>
            </w:tcBorders>
            <w:shd w:val="clear" w:color="auto" w:fill="auto"/>
            <w:vAlign w:val="center"/>
            <w:hideMark/>
          </w:tcPr>
          <w:p w14:paraId="25B367F4" w14:textId="77777777" w:rsidR="00286DF8" w:rsidRPr="00E205A0" w:rsidRDefault="00286DF8" w:rsidP="00E205A0">
            <w:pPr>
              <w:spacing w:after="0"/>
              <w:rPr>
                <w:rFonts w:eastAsia="Times New Roman"/>
                <w:b/>
                <w:bCs/>
                <w:color w:val="000000"/>
                <w:szCs w:val="20"/>
              </w:rPr>
            </w:pPr>
            <w:r w:rsidRPr="00E205A0">
              <w:rPr>
                <w:rFonts w:eastAsia="Times New Roman"/>
                <w:b/>
                <w:bCs/>
                <w:color w:val="000000"/>
                <w:szCs w:val="20"/>
              </w:rPr>
              <w:t>Position Title</w:t>
            </w:r>
          </w:p>
        </w:tc>
        <w:tc>
          <w:tcPr>
            <w:tcW w:w="1430" w:type="dxa"/>
            <w:tcBorders>
              <w:top w:val="nil"/>
              <w:left w:val="nil"/>
              <w:bottom w:val="single" w:sz="8" w:space="0" w:color="auto"/>
              <w:right w:val="single" w:sz="8" w:space="0" w:color="auto"/>
            </w:tcBorders>
            <w:shd w:val="clear" w:color="auto" w:fill="auto"/>
            <w:vAlign w:val="center"/>
            <w:hideMark/>
          </w:tcPr>
          <w:p w14:paraId="6EA7C8F7"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Hours/month</w:t>
            </w:r>
          </w:p>
        </w:tc>
        <w:tc>
          <w:tcPr>
            <w:tcW w:w="1466" w:type="dxa"/>
            <w:tcBorders>
              <w:top w:val="nil"/>
              <w:left w:val="nil"/>
              <w:bottom w:val="single" w:sz="8" w:space="0" w:color="auto"/>
              <w:right w:val="single" w:sz="8" w:space="0" w:color="auto"/>
            </w:tcBorders>
            <w:shd w:val="clear" w:color="auto" w:fill="auto"/>
            <w:vAlign w:val="center"/>
            <w:hideMark/>
          </w:tcPr>
          <w:p w14:paraId="35D596F4"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Number months</w:t>
            </w:r>
          </w:p>
        </w:tc>
        <w:tc>
          <w:tcPr>
            <w:tcW w:w="1170" w:type="dxa"/>
            <w:tcBorders>
              <w:top w:val="nil"/>
              <w:left w:val="nil"/>
              <w:bottom w:val="single" w:sz="8" w:space="0" w:color="auto"/>
              <w:right w:val="single" w:sz="8" w:space="0" w:color="auto"/>
            </w:tcBorders>
            <w:shd w:val="clear" w:color="auto" w:fill="auto"/>
            <w:vAlign w:val="center"/>
            <w:hideMark/>
          </w:tcPr>
          <w:p w14:paraId="5E0CE5C8"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Hourly rate</w:t>
            </w:r>
          </w:p>
        </w:tc>
        <w:tc>
          <w:tcPr>
            <w:tcW w:w="1980" w:type="dxa"/>
            <w:tcBorders>
              <w:top w:val="nil"/>
              <w:left w:val="nil"/>
              <w:bottom w:val="single" w:sz="8" w:space="0" w:color="auto"/>
              <w:right w:val="single" w:sz="8" w:space="0" w:color="auto"/>
            </w:tcBorders>
            <w:shd w:val="clear" w:color="auto" w:fill="auto"/>
            <w:vAlign w:val="center"/>
            <w:hideMark/>
          </w:tcPr>
          <w:p w14:paraId="2FD80D03"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Project Cost***</w:t>
            </w:r>
          </w:p>
        </w:tc>
      </w:tr>
      <w:tr w:rsidR="00286DF8" w:rsidRPr="00E205A0" w14:paraId="44C0FD03" w14:textId="77777777" w:rsidTr="00E205A0">
        <w:trPr>
          <w:trHeight w:val="300"/>
        </w:trPr>
        <w:tc>
          <w:tcPr>
            <w:tcW w:w="3944" w:type="dxa"/>
            <w:tcBorders>
              <w:top w:val="nil"/>
              <w:left w:val="single" w:sz="8" w:space="0" w:color="auto"/>
              <w:bottom w:val="single" w:sz="8" w:space="0" w:color="auto"/>
              <w:right w:val="single" w:sz="8" w:space="0" w:color="auto"/>
            </w:tcBorders>
            <w:shd w:val="clear" w:color="auto" w:fill="auto"/>
            <w:vAlign w:val="center"/>
            <w:hideMark/>
          </w:tcPr>
          <w:p w14:paraId="2CB396B4" w14:textId="77777777" w:rsidR="00286DF8" w:rsidRPr="00E205A0" w:rsidRDefault="00286DF8" w:rsidP="00E205A0">
            <w:pPr>
              <w:spacing w:after="0"/>
              <w:rPr>
                <w:rFonts w:eastAsia="Times New Roman"/>
                <w:b/>
                <w:bCs/>
                <w:color w:val="000000"/>
                <w:szCs w:val="20"/>
              </w:rPr>
            </w:pPr>
            <w:r w:rsidRPr="00E205A0">
              <w:rPr>
                <w:rFonts w:eastAsia="Times New Roman"/>
                <w:b/>
                <w:bCs/>
                <w:color w:val="000000"/>
                <w:szCs w:val="20"/>
              </w:rPr>
              <w:t> </w:t>
            </w:r>
          </w:p>
        </w:tc>
        <w:tc>
          <w:tcPr>
            <w:tcW w:w="1430" w:type="dxa"/>
            <w:tcBorders>
              <w:top w:val="nil"/>
              <w:left w:val="nil"/>
              <w:bottom w:val="single" w:sz="8" w:space="0" w:color="auto"/>
              <w:right w:val="single" w:sz="8" w:space="0" w:color="auto"/>
            </w:tcBorders>
            <w:shd w:val="clear" w:color="auto" w:fill="auto"/>
            <w:vAlign w:val="center"/>
            <w:hideMark/>
          </w:tcPr>
          <w:p w14:paraId="00A94ED6"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466" w:type="dxa"/>
            <w:tcBorders>
              <w:top w:val="nil"/>
              <w:left w:val="nil"/>
              <w:bottom w:val="single" w:sz="8" w:space="0" w:color="auto"/>
              <w:right w:val="single" w:sz="8" w:space="0" w:color="auto"/>
            </w:tcBorders>
            <w:shd w:val="clear" w:color="auto" w:fill="auto"/>
            <w:vAlign w:val="center"/>
            <w:hideMark/>
          </w:tcPr>
          <w:p w14:paraId="7A421A3E"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170" w:type="dxa"/>
            <w:tcBorders>
              <w:top w:val="nil"/>
              <w:left w:val="nil"/>
              <w:bottom w:val="single" w:sz="8" w:space="0" w:color="auto"/>
              <w:right w:val="single" w:sz="8" w:space="0" w:color="auto"/>
            </w:tcBorders>
            <w:shd w:val="clear" w:color="auto" w:fill="auto"/>
            <w:vAlign w:val="center"/>
            <w:hideMark/>
          </w:tcPr>
          <w:p w14:paraId="54F5A6B2"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980" w:type="dxa"/>
            <w:tcBorders>
              <w:top w:val="nil"/>
              <w:left w:val="nil"/>
              <w:bottom w:val="single" w:sz="8" w:space="0" w:color="auto"/>
              <w:right w:val="single" w:sz="8" w:space="0" w:color="auto"/>
            </w:tcBorders>
            <w:shd w:val="clear" w:color="auto" w:fill="auto"/>
            <w:vAlign w:val="center"/>
            <w:hideMark/>
          </w:tcPr>
          <w:p w14:paraId="6F08EEE0"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r>
      <w:tr w:rsidR="00286DF8" w:rsidRPr="00E205A0" w14:paraId="5F17B5BB" w14:textId="77777777" w:rsidTr="00E205A0">
        <w:trPr>
          <w:trHeight w:val="300"/>
        </w:trPr>
        <w:tc>
          <w:tcPr>
            <w:tcW w:w="3944" w:type="dxa"/>
            <w:tcBorders>
              <w:top w:val="nil"/>
              <w:left w:val="single" w:sz="8" w:space="0" w:color="auto"/>
              <w:bottom w:val="single" w:sz="8" w:space="0" w:color="auto"/>
              <w:right w:val="single" w:sz="8" w:space="0" w:color="auto"/>
            </w:tcBorders>
            <w:shd w:val="clear" w:color="auto" w:fill="auto"/>
            <w:vAlign w:val="center"/>
            <w:hideMark/>
          </w:tcPr>
          <w:p w14:paraId="3AB73CD3" w14:textId="77777777" w:rsidR="00286DF8" w:rsidRPr="00E205A0" w:rsidRDefault="00286DF8" w:rsidP="00E205A0">
            <w:pPr>
              <w:spacing w:after="0"/>
              <w:rPr>
                <w:rFonts w:eastAsia="Times New Roman"/>
                <w:b/>
                <w:bCs/>
                <w:color w:val="000000"/>
                <w:szCs w:val="20"/>
              </w:rPr>
            </w:pPr>
            <w:r w:rsidRPr="00E205A0">
              <w:rPr>
                <w:rFonts w:eastAsia="Times New Roman"/>
                <w:b/>
                <w:bCs/>
                <w:color w:val="000000"/>
                <w:szCs w:val="20"/>
              </w:rPr>
              <w:t> </w:t>
            </w:r>
          </w:p>
        </w:tc>
        <w:tc>
          <w:tcPr>
            <w:tcW w:w="1430" w:type="dxa"/>
            <w:tcBorders>
              <w:top w:val="nil"/>
              <w:left w:val="nil"/>
              <w:bottom w:val="single" w:sz="8" w:space="0" w:color="auto"/>
              <w:right w:val="single" w:sz="8" w:space="0" w:color="auto"/>
            </w:tcBorders>
            <w:shd w:val="clear" w:color="auto" w:fill="auto"/>
            <w:vAlign w:val="center"/>
            <w:hideMark/>
          </w:tcPr>
          <w:p w14:paraId="22A5313D"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466" w:type="dxa"/>
            <w:tcBorders>
              <w:top w:val="nil"/>
              <w:left w:val="nil"/>
              <w:bottom w:val="single" w:sz="8" w:space="0" w:color="auto"/>
              <w:right w:val="single" w:sz="8" w:space="0" w:color="auto"/>
            </w:tcBorders>
            <w:shd w:val="clear" w:color="auto" w:fill="auto"/>
            <w:vAlign w:val="center"/>
            <w:hideMark/>
          </w:tcPr>
          <w:p w14:paraId="365EA8AF"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170" w:type="dxa"/>
            <w:tcBorders>
              <w:top w:val="nil"/>
              <w:left w:val="nil"/>
              <w:bottom w:val="single" w:sz="8" w:space="0" w:color="auto"/>
              <w:right w:val="single" w:sz="8" w:space="0" w:color="auto"/>
            </w:tcBorders>
            <w:shd w:val="clear" w:color="auto" w:fill="auto"/>
            <w:vAlign w:val="center"/>
            <w:hideMark/>
          </w:tcPr>
          <w:p w14:paraId="687A0BE7"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980" w:type="dxa"/>
            <w:tcBorders>
              <w:top w:val="nil"/>
              <w:left w:val="nil"/>
              <w:bottom w:val="single" w:sz="8" w:space="0" w:color="auto"/>
              <w:right w:val="single" w:sz="8" w:space="0" w:color="auto"/>
            </w:tcBorders>
            <w:shd w:val="clear" w:color="auto" w:fill="auto"/>
            <w:vAlign w:val="center"/>
            <w:hideMark/>
          </w:tcPr>
          <w:p w14:paraId="2D277DF4"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r>
      <w:tr w:rsidR="00286DF8" w:rsidRPr="00E205A0" w14:paraId="54B3A1F0" w14:textId="77777777" w:rsidTr="00AA236C">
        <w:trPr>
          <w:trHeight w:val="300"/>
        </w:trPr>
        <w:tc>
          <w:tcPr>
            <w:tcW w:w="3944" w:type="dxa"/>
            <w:tcBorders>
              <w:top w:val="nil"/>
              <w:left w:val="single" w:sz="8" w:space="0" w:color="auto"/>
              <w:bottom w:val="single" w:sz="8" w:space="0" w:color="auto"/>
              <w:right w:val="single" w:sz="8" w:space="0" w:color="auto"/>
            </w:tcBorders>
            <w:shd w:val="clear" w:color="auto" w:fill="auto"/>
            <w:vAlign w:val="center"/>
            <w:hideMark/>
          </w:tcPr>
          <w:p w14:paraId="2BA3BAB3" w14:textId="77777777" w:rsidR="00286DF8" w:rsidRPr="00E205A0" w:rsidRDefault="00286DF8" w:rsidP="00E205A0">
            <w:pPr>
              <w:spacing w:after="0"/>
              <w:rPr>
                <w:rFonts w:eastAsia="Times New Roman"/>
                <w:b/>
                <w:bCs/>
                <w:color w:val="000000"/>
                <w:szCs w:val="20"/>
              </w:rPr>
            </w:pPr>
            <w:r w:rsidRPr="00E205A0">
              <w:rPr>
                <w:rFonts w:eastAsia="Times New Roman"/>
                <w:b/>
                <w:bCs/>
                <w:color w:val="000000"/>
                <w:szCs w:val="20"/>
              </w:rPr>
              <w:t> </w:t>
            </w:r>
          </w:p>
        </w:tc>
        <w:tc>
          <w:tcPr>
            <w:tcW w:w="1430" w:type="dxa"/>
            <w:tcBorders>
              <w:top w:val="nil"/>
              <w:left w:val="nil"/>
              <w:bottom w:val="single" w:sz="8" w:space="0" w:color="auto"/>
              <w:right w:val="single" w:sz="8" w:space="0" w:color="auto"/>
            </w:tcBorders>
            <w:shd w:val="clear" w:color="auto" w:fill="auto"/>
            <w:vAlign w:val="center"/>
            <w:hideMark/>
          </w:tcPr>
          <w:p w14:paraId="433E30DB"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466" w:type="dxa"/>
            <w:tcBorders>
              <w:top w:val="nil"/>
              <w:left w:val="nil"/>
              <w:bottom w:val="single" w:sz="8" w:space="0" w:color="auto"/>
              <w:right w:val="single" w:sz="8" w:space="0" w:color="auto"/>
            </w:tcBorders>
            <w:shd w:val="clear" w:color="auto" w:fill="auto"/>
            <w:vAlign w:val="center"/>
            <w:hideMark/>
          </w:tcPr>
          <w:p w14:paraId="43E51481"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170" w:type="dxa"/>
            <w:tcBorders>
              <w:top w:val="nil"/>
              <w:left w:val="nil"/>
              <w:bottom w:val="single" w:sz="8" w:space="0" w:color="auto"/>
              <w:right w:val="single" w:sz="8" w:space="0" w:color="auto"/>
            </w:tcBorders>
            <w:shd w:val="clear" w:color="auto" w:fill="auto"/>
            <w:vAlign w:val="center"/>
            <w:hideMark/>
          </w:tcPr>
          <w:p w14:paraId="465075A0"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980" w:type="dxa"/>
            <w:tcBorders>
              <w:top w:val="nil"/>
              <w:left w:val="nil"/>
              <w:bottom w:val="single" w:sz="8" w:space="0" w:color="auto"/>
              <w:right w:val="single" w:sz="8" w:space="0" w:color="auto"/>
            </w:tcBorders>
            <w:shd w:val="clear" w:color="auto" w:fill="auto"/>
            <w:vAlign w:val="center"/>
            <w:hideMark/>
          </w:tcPr>
          <w:p w14:paraId="17BD5006"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r>
      <w:tr w:rsidR="00DF2A60" w:rsidRPr="00E205A0" w14:paraId="586C33A2" w14:textId="77777777" w:rsidTr="00AA236C">
        <w:trPr>
          <w:trHeight w:val="142"/>
        </w:trPr>
        <w:tc>
          <w:tcPr>
            <w:tcW w:w="3944" w:type="dxa"/>
            <w:tcBorders>
              <w:top w:val="nil"/>
              <w:left w:val="single" w:sz="8" w:space="0" w:color="auto"/>
              <w:bottom w:val="single" w:sz="8" w:space="0" w:color="auto"/>
              <w:right w:val="single" w:sz="8" w:space="0" w:color="auto"/>
            </w:tcBorders>
            <w:shd w:val="clear" w:color="auto" w:fill="DBEFF9" w:themeFill="background2"/>
            <w:vAlign w:val="center"/>
            <w:hideMark/>
          </w:tcPr>
          <w:p w14:paraId="0A585107" w14:textId="77777777" w:rsidR="00286DF8" w:rsidRPr="00E205A0" w:rsidRDefault="00286DF8" w:rsidP="00E205A0">
            <w:pPr>
              <w:spacing w:after="0"/>
              <w:rPr>
                <w:rFonts w:eastAsia="Times New Roman"/>
                <w:b/>
                <w:bCs/>
                <w:color w:val="000000"/>
                <w:szCs w:val="20"/>
              </w:rPr>
            </w:pPr>
            <w:r w:rsidRPr="00E205A0">
              <w:rPr>
                <w:rFonts w:eastAsia="Times New Roman"/>
                <w:b/>
                <w:bCs/>
                <w:color w:val="000000"/>
                <w:szCs w:val="20"/>
              </w:rPr>
              <w:t>Total Contractor/Consultant</w:t>
            </w:r>
          </w:p>
        </w:tc>
        <w:tc>
          <w:tcPr>
            <w:tcW w:w="1430" w:type="dxa"/>
            <w:tcBorders>
              <w:top w:val="single" w:sz="8" w:space="0" w:color="auto"/>
              <w:left w:val="nil"/>
              <w:bottom w:val="single" w:sz="8" w:space="0" w:color="auto"/>
              <w:right w:val="single" w:sz="8" w:space="0" w:color="auto"/>
            </w:tcBorders>
            <w:shd w:val="reverseDiagStripe" w:color="089BA2" w:themeColor="accent3" w:themeShade="BF" w:fill="DBEFF9" w:themeFill="background2"/>
            <w:vAlign w:val="center"/>
            <w:hideMark/>
          </w:tcPr>
          <w:p w14:paraId="79292F0A"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466" w:type="dxa"/>
            <w:tcBorders>
              <w:top w:val="single" w:sz="8" w:space="0" w:color="auto"/>
              <w:left w:val="nil"/>
              <w:bottom w:val="single" w:sz="8" w:space="0" w:color="auto"/>
              <w:right w:val="single" w:sz="8" w:space="0" w:color="auto"/>
            </w:tcBorders>
            <w:shd w:val="reverseDiagStripe" w:color="089BA2" w:themeColor="accent3" w:themeShade="BF" w:fill="DBEFF9" w:themeFill="background2"/>
            <w:vAlign w:val="center"/>
            <w:hideMark/>
          </w:tcPr>
          <w:p w14:paraId="3BFE86FF"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170" w:type="dxa"/>
            <w:tcBorders>
              <w:top w:val="single" w:sz="8" w:space="0" w:color="auto"/>
              <w:left w:val="nil"/>
              <w:bottom w:val="single" w:sz="8" w:space="0" w:color="auto"/>
              <w:right w:val="single" w:sz="8" w:space="0" w:color="auto"/>
            </w:tcBorders>
            <w:shd w:val="reverseDiagStripe" w:color="089BA2" w:themeColor="accent3" w:themeShade="BF" w:fill="DBEFF9" w:themeFill="background2"/>
            <w:vAlign w:val="center"/>
            <w:hideMark/>
          </w:tcPr>
          <w:p w14:paraId="2E8DC1ED"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980" w:type="dxa"/>
            <w:tcBorders>
              <w:top w:val="nil"/>
              <w:left w:val="nil"/>
              <w:bottom w:val="single" w:sz="8" w:space="0" w:color="auto"/>
              <w:right w:val="single" w:sz="8" w:space="0" w:color="auto"/>
            </w:tcBorders>
            <w:shd w:val="clear" w:color="auto" w:fill="DBEFF9" w:themeFill="background2"/>
            <w:vAlign w:val="center"/>
            <w:hideMark/>
          </w:tcPr>
          <w:p w14:paraId="0F555A0C"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r>
      <w:tr w:rsidR="00B37D9B" w:rsidRPr="00E205A0" w14:paraId="3C1BFC6A" w14:textId="77777777" w:rsidTr="00E205A0">
        <w:trPr>
          <w:trHeight w:val="156"/>
        </w:trPr>
        <w:tc>
          <w:tcPr>
            <w:tcW w:w="3944" w:type="dxa"/>
            <w:tcBorders>
              <w:top w:val="nil"/>
              <w:left w:val="single" w:sz="8" w:space="0" w:color="auto"/>
              <w:right w:val="single" w:sz="8" w:space="0" w:color="auto"/>
            </w:tcBorders>
            <w:shd w:val="clear" w:color="000000" w:fill="203764"/>
            <w:vAlign w:val="center"/>
            <w:hideMark/>
          </w:tcPr>
          <w:p w14:paraId="56D69946" w14:textId="77777777" w:rsidR="00286DF8" w:rsidRPr="00E205A0" w:rsidRDefault="00286DF8" w:rsidP="00E205A0">
            <w:pPr>
              <w:spacing w:after="0"/>
              <w:rPr>
                <w:rFonts w:eastAsia="Times New Roman"/>
                <w:color w:val="000000"/>
                <w:szCs w:val="20"/>
              </w:rPr>
            </w:pPr>
            <w:r w:rsidRPr="00E205A0">
              <w:rPr>
                <w:rFonts w:eastAsia="Times New Roman"/>
                <w:color w:val="000000"/>
                <w:szCs w:val="20"/>
              </w:rPr>
              <w:t> </w:t>
            </w:r>
          </w:p>
        </w:tc>
        <w:tc>
          <w:tcPr>
            <w:tcW w:w="1430" w:type="dxa"/>
            <w:tcBorders>
              <w:top w:val="nil"/>
              <w:left w:val="nil"/>
              <w:right w:val="single" w:sz="8" w:space="0" w:color="auto"/>
            </w:tcBorders>
            <w:shd w:val="clear" w:color="000000" w:fill="203764"/>
            <w:vAlign w:val="center"/>
            <w:hideMark/>
          </w:tcPr>
          <w:p w14:paraId="01C2E9A6"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466" w:type="dxa"/>
            <w:tcBorders>
              <w:top w:val="nil"/>
              <w:left w:val="nil"/>
              <w:right w:val="single" w:sz="8" w:space="0" w:color="auto"/>
            </w:tcBorders>
            <w:shd w:val="clear" w:color="000000" w:fill="203764"/>
            <w:vAlign w:val="center"/>
            <w:hideMark/>
          </w:tcPr>
          <w:p w14:paraId="2D8A4944"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170" w:type="dxa"/>
            <w:tcBorders>
              <w:top w:val="nil"/>
              <w:left w:val="nil"/>
              <w:right w:val="single" w:sz="8" w:space="0" w:color="auto"/>
            </w:tcBorders>
            <w:shd w:val="clear" w:color="000000" w:fill="203764"/>
            <w:vAlign w:val="center"/>
            <w:hideMark/>
          </w:tcPr>
          <w:p w14:paraId="2D2985E1"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980" w:type="dxa"/>
            <w:tcBorders>
              <w:top w:val="nil"/>
              <w:left w:val="nil"/>
              <w:right w:val="single" w:sz="8" w:space="0" w:color="auto"/>
            </w:tcBorders>
            <w:shd w:val="clear" w:color="000000" w:fill="203764"/>
            <w:vAlign w:val="center"/>
            <w:hideMark/>
          </w:tcPr>
          <w:p w14:paraId="2D01E0DB"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r>
      <w:tr w:rsidR="00B37D9B" w:rsidRPr="00E205A0" w14:paraId="5F9AE677" w14:textId="77777777" w:rsidTr="00AA236C">
        <w:trPr>
          <w:trHeight w:val="387"/>
        </w:trPr>
        <w:tc>
          <w:tcPr>
            <w:tcW w:w="3944" w:type="dxa"/>
            <w:tcBorders>
              <w:top w:val="nil"/>
              <w:left w:val="single" w:sz="8" w:space="0" w:color="auto"/>
              <w:bottom w:val="single" w:sz="8" w:space="0" w:color="auto"/>
              <w:right w:val="single" w:sz="8" w:space="0" w:color="auto"/>
            </w:tcBorders>
            <w:shd w:val="clear" w:color="auto" w:fill="DBFBFD"/>
            <w:hideMark/>
          </w:tcPr>
          <w:p w14:paraId="18AF3398" w14:textId="77777777" w:rsidR="00286DF8" w:rsidRPr="00E205A0" w:rsidRDefault="00286DF8" w:rsidP="00E205A0">
            <w:pPr>
              <w:spacing w:after="0"/>
              <w:rPr>
                <w:rFonts w:eastAsia="Times New Roman"/>
                <w:b/>
                <w:bCs/>
                <w:color w:val="000000"/>
                <w:szCs w:val="20"/>
              </w:rPr>
            </w:pPr>
            <w:r w:rsidRPr="00E205A0">
              <w:rPr>
                <w:rFonts w:eastAsia="Times New Roman"/>
                <w:b/>
                <w:bCs/>
                <w:color w:val="000000"/>
                <w:szCs w:val="20"/>
              </w:rPr>
              <w:t>TRAVEL EXPENSE</w:t>
            </w:r>
            <w:r w:rsidRPr="00E205A0">
              <w:rPr>
                <w:rFonts w:eastAsia="Times New Roman"/>
                <w:b/>
                <w:bCs/>
                <w:color w:val="000000"/>
                <w:szCs w:val="20"/>
              </w:rPr>
              <w:br/>
            </w:r>
          </w:p>
        </w:tc>
        <w:tc>
          <w:tcPr>
            <w:tcW w:w="1430" w:type="dxa"/>
            <w:tcBorders>
              <w:top w:val="nil"/>
              <w:left w:val="nil"/>
              <w:bottom w:val="single" w:sz="8" w:space="0" w:color="auto"/>
              <w:right w:val="single" w:sz="8" w:space="0" w:color="auto"/>
            </w:tcBorders>
            <w:shd w:val="clear" w:color="auto" w:fill="DBFBFD"/>
            <w:hideMark/>
          </w:tcPr>
          <w:p w14:paraId="145B13D5" w14:textId="77777777" w:rsidR="00286DF8" w:rsidRPr="00E205A0" w:rsidRDefault="00286DF8" w:rsidP="00E205A0">
            <w:pPr>
              <w:spacing w:after="0"/>
              <w:rPr>
                <w:rFonts w:eastAsia="Times New Roman"/>
                <w:color w:val="000000"/>
                <w:szCs w:val="20"/>
              </w:rPr>
            </w:pPr>
            <w:r w:rsidRPr="00E205A0">
              <w:rPr>
                <w:rFonts w:eastAsia="Times New Roman"/>
                <w:color w:val="000000"/>
                <w:szCs w:val="20"/>
              </w:rPr>
              <w:t>Airfare or mileage</w:t>
            </w:r>
          </w:p>
        </w:tc>
        <w:tc>
          <w:tcPr>
            <w:tcW w:w="1466" w:type="dxa"/>
            <w:tcBorders>
              <w:top w:val="nil"/>
              <w:left w:val="nil"/>
              <w:bottom w:val="single" w:sz="8" w:space="0" w:color="auto"/>
              <w:right w:val="single" w:sz="8" w:space="0" w:color="auto"/>
            </w:tcBorders>
            <w:shd w:val="clear" w:color="auto" w:fill="DBFBFD"/>
            <w:hideMark/>
          </w:tcPr>
          <w:p w14:paraId="05147C0B" w14:textId="77777777" w:rsidR="00286DF8" w:rsidRPr="00E205A0" w:rsidRDefault="00286DF8" w:rsidP="00E205A0">
            <w:pPr>
              <w:spacing w:after="0"/>
              <w:rPr>
                <w:rFonts w:eastAsia="Times New Roman"/>
                <w:color w:val="000000"/>
                <w:szCs w:val="20"/>
              </w:rPr>
            </w:pPr>
            <w:r w:rsidRPr="00E205A0">
              <w:rPr>
                <w:rFonts w:eastAsia="Times New Roman"/>
                <w:color w:val="000000"/>
                <w:szCs w:val="20"/>
              </w:rPr>
              <w:t>Lodging</w:t>
            </w:r>
          </w:p>
        </w:tc>
        <w:tc>
          <w:tcPr>
            <w:tcW w:w="1170" w:type="dxa"/>
            <w:tcBorders>
              <w:top w:val="nil"/>
              <w:left w:val="nil"/>
              <w:bottom w:val="single" w:sz="8" w:space="0" w:color="auto"/>
              <w:right w:val="single" w:sz="8" w:space="0" w:color="auto"/>
            </w:tcBorders>
            <w:shd w:val="clear" w:color="auto" w:fill="DBFBFD"/>
            <w:hideMark/>
          </w:tcPr>
          <w:p w14:paraId="7DE7652B" w14:textId="77777777" w:rsidR="00286DF8" w:rsidRPr="00E205A0" w:rsidRDefault="00286DF8" w:rsidP="00E205A0">
            <w:pPr>
              <w:spacing w:after="0"/>
              <w:rPr>
                <w:rFonts w:eastAsia="Times New Roman"/>
                <w:color w:val="000000"/>
                <w:szCs w:val="20"/>
              </w:rPr>
            </w:pPr>
            <w:r w:rsidRPr="00E205A0">
              <w:rPr>
                <w:rFonts w:eastAsia="Times New Roman"/>
                <w:color w:val="000000"/>
                <w:szCs w:val="20"/>
              </w:rPr>
              <w:t>Meals and other</w:t>
            </w:r>
          </w:p>
        </w:tc>
        <w:tc>
          <w:tcPr>
            <w:tcW w:w="1980" w:type="dxa"/>
            <w:tcBorders>
              <w:top w:val="nil"/>
              <w:left w:val="nil"/>
              <w:bottom w:val="single" w:sz="8" w:space="0" w:color="auto"/>
              <w:right w:val="single" w:sz="8" w:space="0" w:color="auto"/>
            </w:tcBorders>
            <w:shd w:val="clear" w:color="auto" w:fill="DBFBFD"/>
            <w:hideMark/>
          </w:tcPr>
          <w:p w14:paraId="31212526" w14:textId="77777777" w:rsidR="00286DF8" w:rsidRPr="00E205A0" w:rsidRDefault="00286DF8" w:rsidP="00E205A0">
            <w:pPr>
              <w:spacing w:after="0"/>
              <w:rPr>
                <w:rFonts w:eastAsia="Times New Roman"/>
                <w:color w:val="000000"/>
                <w:szCs w:val="20"/>
              </w:rPr>
            </w:pPr>
            <w:r w:rsidRPr="00E205A0">
              <w:rPr>
                <w:rFonts w:eastAsia="Times New Roman"/>
                <w:color w:val="000000"/>
                <w:szCs w:val="20"/>
              </w:rPr>
              <w:t>Total Travel Cost</w:t>
            </w:r>
          </w:p>
        </w:tc>
      </w:tr>
      <w:tr w:rsidR="00B37D9B" w:rsidRPr="00E205A0" w14:paraId="5CF97682" w14:textId="77777777" w:rsidTr="00E205A0">
        <w:trPr>
          <w:trHeight w:val="300"/>
        </w:trPr>
        <w:tc>
          <w:tcPr>
            <w:tcW w:w="3944" w:type="dxa"/>
            <w:tcBorders>
              <w:top w:val="nil"/>
              <w:left w:val="single" w:sz="8" w:space="0" w:color="auto"/>
              <w:bottom w:val="single" w:sz="8" w:space="0" w:color="auto"/>
              <w:right w:val="single" w:sz="8" w:space="0" w:color="auto"/>
            </w:tcBorders>
            <w:shd w:val="clear" w:color="auto" w:fill="FFFFFF" w:themeFill="background1"/>
            <w:vAlign w:val="center"/>
          </w:tcPr>
          <w:p w14:paraId="54883DE5" w14:textId="77777777" w:rsidR="00286DF8" w:rsidRPr="00E205A0" w:rsidRDefault="00286DF8" w:rsidP="00E205A0">
            <w:pPr>
              <w:spacing w:after="0"/>
              <w:rPr>
                <w:rFonts w:eastAsia="Times New Roman"/>
                <w:color w:val="000000"/>
                <w:szCs w:val="20"/>
              </w:rPr>
            </w:pPr>
            <w:r w:rsidRPr="00E205A0">
              <w:rPr>
                <w:rFonts w:eastAsia="Times New Roman"/>
                <w:color w:val="000000"/>
                <w:szCs w:val="20"/>
              </w:rPr>
              <w:t>Person and travel description</w:t>
            </w:r>
          </w:p>
        </w:tc>
        <w:tc>
          <w:tcPr>
            <w:tcW w:w="1430" w:type="dxa"/>
            <w:tcBorders>
              <w:top w:val="nil"/>
              <w:left w:val="nil"/>
              <w:bottom w:val="single" w:sz="8" w:space="0" w:color="auto"/>
              <w:right w:val="single" w:sz="8" w:space="0" w:color="auto"/>
            </w:tcBorders>
            <w:shd w:val="clear" w:color="auto" w:fill="FFFFFF" w:themeFill="background1"/>
            <w:vAlign w:val="center"/>
          </w:tcPr>
          <w:p w14:paraId="09BB4BCB" w14:textId="77777777" w:rsidR="00286DF8" w:rsidRPr="00E205A0" w:rsidRDefault="00286DF8" w:rsidP="00E205A0">
            <w:pPr>
              <w:spacing w:after="0"/>
              <w:jc w:val="center"/>
              <w:rPr>
                <w:rFonts w:eastAsia="Times New Roman"/>
                <w:color w:val="000000"/>
                <w:szCs w:val="20"/>
              </w:rPr>
            </w:pPr>
          </w:p>
        </w:tc>
        <w:tc>
          <w:tcPr>
            <w:tcW w:w="1466" w:type="dxa"/>
            <w:tcBorders>
              <w:top w:val="nil"/>
              <w:left w:val="nil"/>
              <w:bottom w:val="single" w:sz="8" w:space="0" w:color="auto"/>
              <w:right w:val="single" w:sz="8" w:space="0" w:color="auto"/>
            </w:tcBorders>
            <w:shd w:val="clear" w:color="auto" w:fill="FFFFFF" w:themeFill="background1"/>
            <w:vAlign w:val="center"/>
          </w:tcPr>
          <w:p w14:paraId="715756CD" w14:textId="77777777" w:rsidR="00286DF8" w:rsidRPr="00E205A0" w:rsidRDefault="00286DF8" w:rsidP="00E205A0">
            <w:pPr>
              <w:spacing w:after="0"/>
              <w:jc w:val="center"/>
              <w:rPr>
                <w:rFonts w:eastAsia="Times New Roman"/>
                <w:color w:val="000000"/>
                <w:szCs w:val="20"/>
              </w:rPr>
            </w:pPr>
          </w:p>
        </w:tc>
        <w:tc>
          <w:tcPr>
            <w:tcW w:w="1170" w:type="dxa"/>
            <w:tcBorders>
              <w:top w:val="nil"/>
              <w:left w:val="nil"/>
              <w:bottom w:val="single" w:sz="8" w:space="0" w:color="auto"/>
              <w:right w:val="single" w:sz="8" w:space="0" w:color="auto"/>
            </w:tcBorders>
            <w:shd w:val="clear" w:color="auto" w:fill="FFFFFF" w:themeFill="background1"/>
            <w:vAlign w:val="center"/>
          </w:tcPr>
          <w:p w14:paraId="3EA9EF2F" w14:textId="77777777" w:rsidR="00286DF8" w:rsidRPr="00E205A0" w:rsidRDefault="00286DF8" w:rsidP="00E205A0">
            <w:pPr>
              <w:spacing w:after="0"/>
              <w:jc w:val="center"/>
              <w:rPr>
                <w:rFonts w:eastAsia="Times New Roman"/>
                <w:color w:val="000000"/>
                <w:szCs w:val="20"/>
              </w:rPr>
            </w:pPr>
          </w:p>
        </w:tc>
        <w:tc>
          <w:tcPr>
            <w:tcW w:w="1980" w:type="dxa"/>
            <w:tcBorders>
              <w:top w:val="nil"/>
              <w:left w:val="nil"/>
              <w:bottom w:val="single" w:sz="8" w:space="0" w:color="auto"/>
              <w:right w:val="single" w:sz="8" w:space="0" w:color="auto"/>
            </w:tcBorders>
            <w:shd w:val="clear" w:color="auto" w:fill="FFFFFF" w:themeFill="background1"/>
            <w:vAlign w:val="center"/>
          </w:tcPr>
          <w:p w14:paraId="1849A988" w14:textId="77777777" w:rsidR="00286DF8" w:rsidRPr="00E205A0" w:rsidRDefault="00286DF8" w:rsidP="00E205A0">
            <w:pPr>
              <w:spacing w:after="0"/>
              <w:jc w:val="center"/>
              <w:rPr>
                <w:rFonts w:eastAsia="Times New Roman"/>
                <w:color w:val="000000"/>
                <w:szCs w:val="20"/>
              </w:rPr>
            </w:pPr>
          </w:p>
        </w:tc>
      </w:tr>
      <w:tr w:rsidR="00B37D9B" w:rsidRPr="00E205A0" w14:paraId="29423242" w14:textId="77777777" w:rsidTr="00E205A0">
        <w:trPr>
          <w:trHeight w:val="300"/>
        </w:trPr>
        <w:tc>
          <w:tcPr>
            <w:tcW w:w="3944" w:type="dxa"/>
            <w:tcBorders>
              <w:top w:val="nil"/>
              <w:left w:val="single" w:sz="8" w:space="0" w:color="auto"/>
              <w:bottom w:val="single" w:sz="8" w:space="0" w:color="auto"/>
              <w:right w:val="single" w:sz="8" w:space="0" w:color="auto"/>
            </w:tcBorders>
            <w:shd w:val="clear" w:color="auto" w:fill="FFFFFF" w:themeFill="background1"/>
            <w:vAlign w:val="center"/>
          </w:tcPr>
          <w:p w14:paraId="69444A97" w14:textId="77777777" w:rsidR="00286DF8" w:rsidRPr="00E205A0" w:rsidRDefault="00286DF8" w:rsidP="00E205A0">
            <w:pPr>
              <w:spacing w:after="0"/>
              <w:rPr>
                <w:rFonts w:eastAsia="Times New Roman"/>
                <w:color w:val="000000"/>
                <w:szCs w:val="20"/>
              </w:rPr>
            </w:pPr>
          </w:p>
        </w:tc>
        <w:tc>
          <w:tcPr>
            <w:tcW w:w="1430" w:type="dxa"/>
            <w:tcBorders>
              <w:top w:val="nil"/>
              <w:left w:val="nil"/>
              <w:bottom w:val="single" w:sz="8" w:space="0" w:color="auto"/>
              <w:right w:val="single" w:sz="8" w:space="0" w:color="auto"/>
            </w:tcBorders>
            <w:shd w:val="clear" w:color="auto" w:fill="FFFFFF" w:themeFill="background1"/>
            <w:vAlign w:val="center"/>
          </w:tcPr>
          <w:p w14:paraId="7BEE7C3C" w14:textId="77777777" w:rsidR="00286DF8" w:rsidRPr="00E205A0" w:rsidRDefault="00286DF8" w:rsidP="00E205A0">
            <w:pPr>
              <w:spacing w:after="0"/>
              <w:jc w:val="center"/>
              <w:rPr>
                <w:rFonts w:eastAsia="Times New Roman"/>
                <w:color w:val="000000"/>
                <w:szCs w:val="20"/>
              </w:rPr>
            </w:pPr>
          </w:p>
        </w:tc>
        <w:tc>
          <w:tcPr>
            <w:tcW w:w="1466" w:type="dxa"/>
            <w:tcBorders>
              <w:top w:val="nil"/>
              <w:left w:val="nil"/>
              <w:bottom w:val="single" w:sz="8" w:space="0" w:color="auto"/>
              <w:right w:val="single" w:sz="8" w:space="0" w:color="auto"/>
            </w:tcBorders>
            <w:shd w:val="clear" w:color="auto" w:fill="FFFFFF" w:themeFill="background1"/>
            <w:vAlign w:val="center"/>
          </w:tcPr>
          <w:p w14:paraId="072113E5" w14:textId="77777777" w:rsidR="00286DF8" w:rsidRPr="00E205A0" w:rsidRDefault="00286DF8" w:rsidP="00E205A0">
            <w:pPr>
              <w:spacing w:after="0"/>
              <w:jc w:val="center"/>
              <w:rPr>
                <w:rFonts w:eastAsia="Times New Roman"/>
                <w:color w:val="000000"/>
                <w:szCs w:val="20"/>
              </w:rPr>
            </w:pPr>
          </w:p>
        </w:tc>
        <w:tc>
          <w:tcPr>
            <w:tcW w:w="1170" w:type="dxa"/>
            <w:tcBorders>
              <w:top w:val="nil"/>
              <w:left w:val="nil"/>
              <w:bottom w:val="single" w:sz="8" w:space="0" w:color="auto"/>
              <w:right w:val="single" w:sz="8" w:space="0" w:color="auto"/>
            </w:tcBorders>
            <w:shd w:val="clear" w:color="auto" w:fill="FFFFFF" w:themeFill="background1"/>
            <w:vAlign w:val="center"/>
          </w:tcPr>
          <w:p w14:paraId="1B04E2AE" w14:textId="77777777" w:rsidR="00286DF8" w:rsidRPr="00E205A0" w:rsidRDefault="00286DF8" w:rsidP="00E205A0">
            <w:pPr>
              <w:spacing w:after="0"/>
              <w:jc w:val="center"/>
              <w:rPr>
                <w:rFonts w:eastAsia="Times New Roman"/>
                <w:color w:val="000000"/>
                <w:szCs w:val="20"/>
              </w:rPr>
            </w:pPr>
          </w:p>
        </w:tc>
        <w:tc>
          <w:tcPr>
            <w:tcW w:w="1980" w:type="dxa"/>
            <w:tcBorders>
              <w:top w:val="nil"/>
              <w:left w:val="nil"/>
              <w:bottom w:val="single" w:sz="8" w:space="0" w:color="auto"/>
              <w:right w:val="single" w:sz="8" w:space="0" w:color="auto"/>
            </w:tcBorders>
            <w:shd w:val="clear" w:color="auto" w:fill="FFFFFF" w:themeFill="background1"/>
            <w:vAlign w:val="center"/>
          </w:tcPr>
          <w:p w14:paraId="2578E050" w14:textId="77777777" w:rsidR="00286DF8" w:rsidRPr="00E205A0" w:rsidRDefault="00286DF8" w:rsidP="00E205A0">
            <w:pPr>
              <w:spacing w:after="0"/>
              <w:jc w:val="center"/>
              <w:rPr>
                <w:rFonts w:eastAsia="Times New Roman"/>
                <w:color w:val="000000"/>
                <w:szCs w:val="20"/>
              </w:rPr>
            </w:pPr>
          </w:p>
        </w:tc>
      </w:tr>
      <w:tr w:rsidR="00B37D9B" w:rsidRPr="00E205A0" w14:paraId="4E2EDB6E" w14:textId="77777777" w:rsidTr="00E205A0">
        <w:trPr>
          <w:trHeight w:val="300"/>
        </w:trPr>
        <w:tc>
          <w:tcPr>
            <w:tcW w:w="3944" w:type="dxa"/>
            <w:tcBorders>
              <w:top w:val="nil"/>
              <w:left w:val="single" w:sz="8" w:space="0" w:color="auto"/>
              <w:bottom w:val="single" w:sz="8" w:space="0" w:color="auto"/>
              <w:right w:val="single" w:sz="8" w:space="0" w:color="auto"/>
            </w:tcBorders>
            <w:shd w:val="clear" w:color="auto" w:fill="FFFFFF" w:themeFill="background1"/>
            <w:vAlign w:val="center"/>
          </w:tcPr>
          <w:p w14:paraId="6B8ED59B" w14:textId="77777777" w:rsidR="00286DF8" w:rsidRPr="00E205A0" w:rsidRDefault="00286DF8" w:rsidP="00E205A0">
            <w:pPr>
              <w:spacing w:after="0"/>
              <w:rPr>
                <w:rFonts w:eastAsia="Times New Roman"/>
                <w:color w:val="000000"/>
                <w:szCs w:val="20"/>
              </w:rPr>
            </w:pPr>
          </w:p>
        </w:tc>
        <w:tc>
          <w:tcPr>
            <w:tcW w:w="1430" w:type="dxa"/>
            <w:tcBorders>
              <w:top w:val="nil"/>
              <w:left w:val="nil"/>
              <w:bottom w:val="single" w:sz="8" w:space="0" w:color="auto"/>
              <w:right w:val="single" w:sz="8" w:space="0" w:color="auto"/>
            </w:tcBorders>
            <w:shd w:val="clear" w:color="auto" w:fill="FFFFFF" w:themeFill="background1"/>
            <w:vAlign w:val="center"/>
          </w:tcPr>
          <w:p w14:paraId="61A58E06" w14:textId="77777777" w:rsidR="00286DF8" w:rsidRPr="00E205A0" w:rsidRDefault="00286DF8" w:rsidP="00E205A0">
            <w:pPr>
              <w:spacing w:after="0"/>
              <w:jc w:val="center"/>
              <w:rPr>
                <w:rFonts w:eastAsia="Times New Roman"/>
                <w:color w:val="000000"/>
                <w:szCs w:val="20"/>
              </w:rPr>
            </w:pPr>
          </w:p>
        </w:tc>
        <w:tc>
          <w:tcPr>
            <w:tcW w:w="1466" w:type="dxa"/>
            <w:tcBorders>
              <w:top w:val="nil"/>
              <w:left w:val="nil"/>
              <w:bottom w:val="single" w:sz="8" w:space="0" w:color="auto"/>
              <w:right w:val="single" w:sz="8" w:space="0" w:color="auto"/>
            </w:tcBorders>
            <w:shd w:val="clear" w:color="auto" w:fill="FFFFFF" w:themeFill="background1"/>
            <w:vAlign w:val="center"/>
          </w:tcPr>
          <w:p w14:paraId="2746599E" w14:textId="77777777" w:rsidR="00286DF8" w:rsidRPr="00E205A0" w:rsidRDefault="00286DF8" w:rsidP="00E205A0">
            <w:pPr>
              <w:spacing w:after="0"/>
              <w:jc w:val="center"/>
              <w:rPr>
                <w:rFonts w:eastAsia="Times New Roman"/>
                <w:color w:val="000000"/>
                <w:szCs w:val="20"/>
              </w:rPr>
            </w:pPr>
          </w:p>
        </w:tc>
        <w:tc>
          <w:tcPr>
            <w:tcW w:w="1170" w:type="dxa"/>
            <w:tcBorders>
              <w:top w:val="nil"/>
              <w:left w:val="nil"/>
              <w:bottom w:val="single" w:sz="8" w:space="0" w:color="auto"/>
              <w:right w:val="single" w:sz="8" w:space="0" w:color="auto"/>
            </w:tcBorders>
            <w:shd w:val="clear" w:color="auto" w:fill="FFFFFF" w:themeFill="background1"/>
            <w:vAlign w:val="center"/>
          </w:tcPr>
          <w:p w14:paraId="50E8C948" w14:textId="77777777" w:rsidR="00286DF8" w:rsidRPr="00E205A0" w:rsidRDefault="00286DF8" w:rsidP="00E205A0">
            <w:pPr>
              <w:spacing w:after="0"/>
              <w:jc w:val="center"/>
              <w:rPr>
                <w:rFonts w:eastAsia="Times New Roman"/>
                <w:color w:val="000000"/>
                <w:szCs w:val="20"/>
              </w:rPr>
            </w:pPr>
          </w:p>
        </w:tc>
        <w:tc>
          <w:tcPr>
            <w:tcW w:w="1980" w:type="dxa"/>
            <w:tcBorders>
              <w:top w:val="nil"/>
              <w:left w:val="nil"/>
              <w:bottom w:val="single" w:sz="8" w:space="0" w:color="auto"/>
              <w:right w:val="single" w:sz="8" w:space="0" w:color="auto"/>
            </w:tcBorders>
            <w:shd w:val="clear" w:color="auto" w:fill="FFFFFF" w:themeFill="background1"/>
            <w:vAlign w:val="center"/>
          </w:tcPr>
          <w:p w14:paraId="0D7EA28E" w14:textId="77777777" w:rsidR="00286DF8" w:rsidRPr="00E205A0" w:rsidRDefault="00286DF8" w:rsidP="00E205A0">
            <w:pPr>
              <w:spacing w:after="0"/>
              <w:jc w:val="center"/>
              <w:rPr>
                <w:rFonts w:eastAsia="Times New Roman"/>
                <w:color w:val="000000"/>
                <w:szCs w:val="20"/>
              </w:rPr>
            </w:pPr>
          </w:p>
        </w:tc>
      </w:tr>
      <w:tr w:rsidR="00B37D9B" w:rsidRPr="00E205A0" w14:paraId="314F4458" w14:textId="77777777" w:rsidTr="00AA236C">
        <w:trPr>
          <w:trHeight w:val="300"/>
        </w:trPr>
        <w:tc>
          <w:tcPr>
            <w:tcW w:w="3944" w:type="dxa"/>
            <w:tcBorders>
              <w:top w:val="nil"/>
              <w:left w:val="single" w:sz="8" w:space="0" w:color="auto"/>
              <w:bottom w:val="single" w:sz="8" w:space="0" w:color="auto"/>
              <w:right w:val="single" w:sz="8" w:space="0" w:color="auto"/>
            </w:tcBorders>
            <w:shd w:val="clear" w:color="auto" w:fill="DBEFF9" w:themeFill="background2"/>
            <w:vAlign w:val="center"/>
            <w:hideMark/>
          </w:tcPr>
          <w:p w14:paraId="76A4ED7D" w14:textId="77777777" w:rsidR="00286DF8" w:rsidRPr="00E205A0" w:rsidRDefault="00286DF8" w:rsidP="00E205A0">
            <w:pPr>
              <w:spacing w:after="0"/>
              <w:rPr>
                <w:rFonts w:eastAsia="Times New Roman"/>
                <w:b/>
                <w:bCs/>
                <w:color w:val="000000"/>
                <w:szCs w:val="20"/>
              </w:rPr>
            </w:pPr>
            <w:r w:rsidRPr="00E205A0">
              <w:rPr>
                <w:rFonts w:eastAsia="Times New Roman"/>
                <w:b/>
                <w:bCs/>
                <w:color w:val="000000"/>
                <w:szCs w:val="20"/>
              </w:rPr>
              <w:t>Total Travel</w:t>
            </w:r>
          </w:p>
        </w:tc>
        <w:tc>
          <w:tcPr>
            <w:tcW w:w="1430" w:type="dxa"/>
            <w:tcBorders>
              <w:top w:val="nil"/>
              <w:left w:val="nil"/>
              <w:bottom w:val="single" w:sz="8" w:space="0" w:color="auto"/>
              <w:right w:val="single" w:sz="8" w:space="0" w:color="auto"/>
            </w:tcBorders>
            <w:shd w:val="clear" w:color="auto" w:fill="DBEFF9" w:themeFill="background2"/>
            <w:vAlign w:val="center"/>
            <w:hideMark/>
          </w:tcPr>
          <w:p w14:paraId="3037CF25"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466" w:type="dxa"/>
            <w:tcBorders>
              <w:top w:val="nil"/>
              <w:left w:val="nil"/>
              <w:bottom w:val="single" w:sz="8" w:space="0" w:color="auto"/>
              <w:right w:val="single" w:sz="8" w:space="0" w:color="auto"/>
            </w:tcBorders>
            <w:shd w:val="clear" w:color="auto" w:fill="DBEFF9" w:themeFill="background2"/>
            <w:vAlign w:val="center"/>
            <w:hideMark/>
          </w:tcPr>
          <w:p w14:paraId="6812864C"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170" w:type="dxa"/>
            <w:tcBorders>
              <w:top w:val="nil"/>
              <w:left w:val="nil"/>
              <w:bottom w:val="single" w:sz="8" w:space="0" w:color="auto"/>
              <w:right w:val="single" w:sz="8" w:space="0" w:color="auto"/>
            </w:tcBorders>
            <w:shd w:val="clear" w:color="auto" w:fill="DBEFF9" w:themeFill="background2"/>
            <w:vAlign w:val="center"/>
            <w:hideMark/>
          </w:tcPr>
          <w:p w14:paraId="29B6F2DE"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980" w:type="dxa"/>
            <w:tcBorders>
              <w:top w:val="nil"/>
              <w:left w:val="nil"/>
              <w:bottom w:val="single" w:sz="8" w:space="0" w:color="auto"/>
              <w:right w:val="single" w:sz="8" w:space="0" w:color="auto"/>
            </w:tcBorders>
            <w:shd w:val="clear" w:color="auto" w:fill="DBEFF9" w:themeFill="background2"/>
            <w:vAlign w:val="center"/>
            <w:hideMark/>
          </w:tcPr>
          <w:p w14:paraId="6A8FFFA5"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r>
      <w:tr w:rsidR="00B37D9B" w:rsidRPr="00E205A0" w14:paraId="34A5BDCF" w14:textId="77777777" w:rsidTr="008C2593">
        <w:trPr>
          <w:trHeight w:val="300"/>
        </w:trPr>
        <w:tc>
          <w:tcPr>
            <w:tcW w:w="3944" w:type="dxa"/>
            <w:tcBorders>
              <w:left w:val="single" w:sz="8" w:space="0" w:color="auto"/>
              <w:bottom w:val="single" w:sz="8" w:space="0" w:color="auto"/>
              <w:right w:val="single" w:sz="8" w:space="0" w:color="auto"/>
            </w:tcBorders>
            <w:shd w:val="clear" w:color="auto" w:fill="DBFBFD"/>
            <w:vAlign w:val="center"/>
          </w:tcPr>
          <w:p w14:paraId="48FDB0EB" w14:textId="77777777" w:rsidR="00286DF8" w:rsidRPr="00E205A0" w:rsidRDefault="00286DF8" w:rsidP="00E205A0">
            <w:pPr>
              <w:spacing w:after="0"/>
              <w:rPr>
                <w:rFonts w:eastAsia="Times New Roman"/>
                <w:b/>
                <w:bCs/>
                <w:color w:val="000000"/>
                <w:szCs w:val="20"/>
              </w:rPr>
            </w:pPr>
            <w:r w:rsidRPr="00E205A0">
              <w:rPr>
                <w:rFonts w:eastAsia="Times New Roman"/>
                <w:b/>
                <w:bCs/>
                <w:color w:val="000000"/>
                <w:szCs w:val="20"/>
              </w:rPr>
              <w:t xml:space="preserve">MEDICATION NAME </w:t>
            </w:r>
          </w:p>
        </w:tc>
        <w:tc>
          <w:tcPr>
            <w:tcW w:w="1430" w:type="dxa"/>
            <w:tcBorders>
              <w:left w:val="nil"/>
              <w:bottom w:val="single" w:sz="8" w:space="0" w:color="auto"/>
              <w:right w:val="single" w:sz="8" w:space="0" w:color="auto"/>
            </w:tcBorders>
            <w:shd w:val="clear" w:color="auto" w:fill="DBFBFD"/>
            <w:vAlign w:val="center"/>
          </w:tcPr>
          <w:p w14:paraId="4779161D" w14:textId="77777777" w:rsidR="00286DF8" w:rsidRPr="00E205A0" w:rsidRDefault="00286DF8" w:rsidP="00E205A0">
            <w:pPr>
              <w:spacing w:after="0"/>
              <w:jc w:val="center"/>
              <w:rPr>
                <w:rFonts w:eastAsia="Times New Roman"/>
                <w:color w:val="000000"/>
                <w:szCs w:val="20"/>
              </w:rPr>
            </w:pPr>
          </w:p>
        </w:tc>
        <w:tc>
          <w:tcPr>
            <w:tcW w:w="1466" w:type="dxa"/>
            <w:tcBorders>
              <w:left w:val="nil"/>
              <w:bottom w:val="single" w:sz="8" w:space="0" w:color="auto"/>
              <w:right w:val="single" w:sz="8" w:space="0" w:color="auto"/>
            </w:tcBorders>
            <w:shd w:val="clear" w:color="auto" w:fill="DBFBFD"/>
            <w:vAlign w:val="center"/>
          </w:tcPr>
          <w:p w14:paraId="0B524236" w14:textId="77777777" w:rsidR="00286DF8" w:rsidRPr="00E205A0" w:rsidRDefault="00286DF8" w:rsidP="00E205A0">
            <w:pPr>
              <w:spacing w:after="0"/>
              <w:jc w:val="center"/>
              <w:rPr>
                <w:rFonts w:eastAsia="Times New Roman"/>
                <w:color w:val="000000"/>
                <w:szCs w:val="20"/>
              </w:rPr>
            </w:pPr>
          </w:p>
        </w:tc>
        <w:tc>
          <w:tcPr>
            <w:tcW w:w="1170" w:type="dxa"/>
            <w:tcBorders>
              <w:left w:val="nil"/>
              <w:bottom w:val="single" w:sz="8" w:space="0" w:color="auto"/>
              <w:right w:val="single" w:sz="8" w:space="0" w:color="auto"/>
            </w:tcBorders>
            <w:shd w:val="clear" w:color="auto" w:fill="DBFBFD"/>
            <w:vAlign w:val="center"/>
          </w:tcPr>
          <w:p w14:paraId="6DC2C5C4" w14:textId="77777777" w:rsidR="00286DF8" w:rsidRPr="00E205A0" w:rsidRDefault="00286DF8" w:rsidP="00E205A0">
            <w:pPr>
              <w:spacing w:after="0"/>
              <w:jc w:val="center"/>
              <w:rPr>
                <w:rFonts w:eastAsia="Times New Roman"/>
                <w:color w:val="000000"/>
                <w:szCs w:val="20"/>
              </w:rPr>
            </w:pPr>
          </w:p>
        </w:tc>
        <w:tc>
          <w:tcPr>
            <w:tcW w:w="1980" w:type="dxa"/>
            <w:tcBorders>
              <w:left w:val="nil"/>
              <w:bottom w:val="single" w:sz="8" w:space="0" w:color="auto"/>
              <w:right w:val="single" w:sz="8" w:space="0" w:color="auto"/>
            </w:tcBorders>
            <w:shd w:val="clear" w:color="auto" w:fill="DBFBFD"/>
            <w:vAlign w:val="center"/>
          </w:tcPr>
          <w:p w14:paraId="6429DA3A" w14:textId="77777777" w:rsidR="00286DF8" w:rsidRPr="00E205A0" w:rsidRDefault="00286DF8" w:rsidP="00E205A0">
            <w:pPr>
              <w:spacing w:after="0"/>
              <w:jc w:val="center"/>
              <w:rPr>
                <w:rFonts w:eastAsia="Times New Roman"/>
                <w:color w:val="000000"/>
                <w:szCs w:val="20"/>
              </w:rPr>
            </w:pPr>
          </w:p>
        </w:tc>
      </w:tr>
      <w:tr w:rsidR="00DF2A60" w:rsidRPr="00E205A0" w14:paraId="0F85CCDB" w14:textId="77777777" w:rsidTr="00E205A0">
        <w:trPr>
          <w:trHeight w:val="300"/>
        </w:trPr>
        <w:tc>
          <w:tcPr>
            <w:tcW w:w="3944" w:type="dxa"/>
            <w:tcBorders>
              <w:left w:val="single" w:sz="8" w:space="0" w:color="auto"/>
              <w:bottom w:val="single" w:sz="8" w:space="0" w:color="auto"/>
              <w:right w:val="single" w:sz="8" w:space="0" w:color="auto"/>
            </w:tcBorders>
            <w:shd w:val="clear" w:color="auto" w:fill="FFFFFF" w:themeFill="background1"/>
            <w:vAlign w:val="center"/>
          </w:tcPr>
          <w:p w14:paraId="556F86C3" w14:textId="77777777" w:rsidR="00286DF8" w:rsidRPr="00E205A0" w:rsidRDefault="00286DF8" w:rsidP="00E205A0">
            <w:pPr>
              <w:spacing w:after="0"/>
              <w:rPr>
                <w:rFonts w:eastAsia="Times New Roman"/>
                <w:color w:val="000000"/>
                <w:szCs w:val="20"/>
              </w:rPr>
            </w:pPr>
            <w:r w:rsidRPr="00E205A0">
              <w:rPr>
                <w:rFonts w:eastAsia="Times New Roman"/>
                <w:color w:val="000000"/>
                <w:szCs w:val="20"/>
              </w:rPr>
              <w:t>Medication name</w:t>
            </w:r>
          </w:p>
        </w:tc>
        <w:tc>
          <w:tcPr>
            <w:tcW w:w="1430" w:type="dxa"/>
            <w:tcBorders>
              <w:left w:val="nil"/>
              <w:bottom w:val="single" w:sz="8" w:space="0" w:color="auto"/>
              <w:right w:val="single" w:sz="8" w:space="0" w:color="auto"/>
            </w:tcBorders>
            <w:shd w:val="clear" w:color="auto" w:fill="FFFFFF" w:themeFill="background1"/>
            <w:vAlign w:val="center"/>
            <w:hideMark/>
          </w:tcPr>
          <w:p w14:paraId="3291DB81"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Unit cost </w:t>
            </w:r>
          </w:p>
        </w:tc>
        <w:tc>
          <w:tcPr>
            <w:tcW w:w="1466" w:type="dxa"/>
            <w:tcBorders>
              <w:left w:val="nil"/>
              <w:bottom w:val="single" w:sz="8" w:space="0" w:color="auto"/>
              <w:right w:val="single" w:sz="8" w:space="0" w:color="auto"/>
            </w:tcBorders>
            <w:shd w:val="clear" w:color="auto" w:fill="FFFFFF" w:themeFill="background1"/>
            <w:vAlign w:val="center"/>
            <w:hideMark/>
          </w:tcPr>
          <w:p w14:paraId="209EB696"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Units </w:t>
            </w:r>
          </w:p>
        </w:tc>
        <w:tc>
          <w:tcPr>
            <w:tcW w:w="1170" w:type="dxa"/>
            <w:tcBorders>
              <w:top w:val="single" w:sz="8" w:space="0" w:color="auto"/>
              <w:left w:val="nil"/>
              <w:bottom w:val="single" w:sz="8" w:space="0" w:color="auto"/>
              <w:right w:val="single" w:sz="8" w:space="0" w:color="auto"/>
            </w:tcBorders>
            <w:shd w:val="thinDiagStripe" w:color="auto" w:fill="FFFFFF" w:themeFill="background1"/>
            <w:vAlign w:val="center"/>
            <w:hideMark/>
          </w:tcPr>
          <w:p w14:paraId="03CF605A"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980" w:type="dxa"/>
            <w:tcBorders>
              <w:left w:val="nil"/>
              <w:bottom w:val="single" w:sz="8" w:space="0" w:color="auto"/>
              <w:right w:val="single" w:sz="8" w:space="0" w:color="auto"/>
            </w:tcBorders>
            <w:shd w:val="clear" w:color="auto" w:fill="FFFFFF" w:themeFill="background1"/>
            <w:vAlign w:val="center"/>
            <w:hideMark/>
          </w:tcPr>
          <w:p w14:paraId="45B01797" w14:textId="457AB4AC"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Total</w:t>
            </w:r>
          </w:p>
        </w:tc>
      </w:tr>
      <w:tr w:rsidR="00DF2A60" w:rsidRPr="00E205A0" w14:paraId="0F6EF468" w14:textId="77777777" w:rsidTr="00E205A0">
        <w:trPr>
          <w:trHeight w:val="300"/>
        </w:trPr>
        <w:tc>
          <w:tcPr>
            <w:tcW w:w="3944" w:type="dxa"/>
            <w:tcBorders>
              <w:left w:val="single" w:sz="8" w:space="0" w:color="auto"/>
              <w:bottom w:val="single" w:sz="8" w:space="0" w:color="auto"/>
              <w:right w:val="single" w:sz="8" w:space="0" w:color="auto"/>
            </w:tcBorders>
            <w:shd w:val="clear" w:color="auto" w:fill="FFFFFF" w:themeFill="background1"/>
            <w:vAlign w:val="center"/>
          </w:tcPr>
          <w:p w14:paraId="1B10AE99" w14:textId="77777777" w:rsidR="00286DF8" w:rsidRPr="00E205A0" w:rsidRDefault="00286DF8" w:rsidP="00E205A0">
            <w:pPr>
              <w:spacing w:after="0"/>
              <w:rPr>
                <w:rFonts w:eastAsia="Times New Roman"/>
                <w:b/>
                <w:bCs/>
                <w:color w:val="000000"/>
                <w:szCs w:val="20"/>
              </w:rPr>
            </w:pPr>
          </w:p>
        </w:tc>
        <w:tc>
          <w:tcPr>
            <w:tcW w:w="1430" w:type="dxa"/>
            <w:tcBorders>
              <w:left w:val="nil"/>
              <w:bottom w:val="single" w:sz="8" w:space="0" w:color="auto"/>
              <w:right w:val="single" w:sz="8" w:space="0" w:color="auto"/>
            </w:tcBorders>
            <w:shd w:val="clear" w:color="auto" w:fill="FFFFFF" w:themeFill="background1"/>
            <w:vAlign w:val="center"/>
          </w:tcPr>
          <w:p w14:paraId="6A06F088" w14:textId="77777777" w:rsidR="00286DF8" w:rsidRPr="00E205A0" w:rsidRDefault="00286DF8" w:rsidP="00E205A0">
            <w:pPr>
              <w:spacing w:after="0"/>
              <w:jc w:val="center"/>
              <w:rPr>
                <w:rFonts w:eastAsia="Times New Roman"/>
                <w:color w:val="000000"/>
                <w:szCs w:val="20"/>
              </w:rPr>
            </w:pPr>
          </w:p>
        </w:tc>
        <w:tc>
          <w:tcPr>
            <w:tcW w:w="1466" w:type="dxa"/>
            <w:tcBorders>
              <w:left w:val="nil"/>
              <w:bottom w:val="single" w:sz="8" w:space="0" w:color="auto"/>
              <w:right w:val="single" w:sz="8" w:space="0" w:color="auto"/>
            </w:tcBorders>
            <w:shd w:val="clear" w:color="auto" w:fill="FFFFFF" w:themeFill="background1"/>
            <w:vAlign w:val="center"/>
          </w:tcPr>
          <w:p w14:paraId="27468027" w14:textId="77777777" w:rsidR="00286DF8" w:rsidRPr="00E205A0" w:rsidRDefault="00286DF8" w:rsidP="00E205A0">
            <w:pPr>
              <w:spacing w:after="0"/>
              <w:jc w:val="center"/>
              <w:rPr>
                <w:rFonts w:eastAsia="Times New Roman"/>
                <w:color w:val="000000"/>
                <w:szCs w:val="20"/>
              </w:rPr>
            </w:pPr>
          </w:p>
        </w:tc>
        <w:tc>
          <w:tcPr>
            <w:tcW w:w="1170" w:type="dxa"/>
            <w:tcBorders>
              <w:top w:val="single" w:sz="8" w:space="0" w:color="auto"/>
              <w:left w:val="nil"/>
              <w:bottom w:val="single" w:sz="8" w:space="0" w:color="auto"/>
              <w:right w:val="single" w:sz="8" w:space="0" w:color="auto"/>
            </w:tcBorders>
            <w:shd w:val="thinDiagStripe" w:color="auto" w:fill="FFFFFF" w:themeFill="background1"/>
            <w:vAlign w:val="center"/>
          </w:tcPr>
          <w:p w14:paraId="56AF1D7A" w14:textId="77777777" w:rsidR="00286DF8" w:rsidRPr="00E205A0" w:rsidRDefault="00286DF8" w:rsidP="00E205A0">
            <w:pPr>
              <w:spacing w:after="0"/>
              <w:jc w:val="center"/>
              <w:rPr>
                <w:rFonts w:eastAsia="Times New Roman"/>
                <w:color w:val="000000"/>
                <w:szCs w:val="20"/>
              </w:rPr>
            </w:pPr>
          </w:p>
        </w:tc>
        <w:tc>
          <w:tcPr>
            <w:tcW w:w="1980" w:type="dxa"/>
            <w:tcBorders>
              <w:left w:val="nil"/>
              <w:bottom w:val="single" w:sz="8" w:space="0" w:color="auto"/>
              <w:right w:val="single" w:sz="8" w:space="0" w:color="auto"/>
            </w:tcBorders>
            <w:shd w:val="clear" w:color="auto" w:fill="FFFFFF" w:themeFill="background1"/>
            <w:vAlign w:val="center"/>
          </w:tcPr>
          <w:p w14:paraId="170AABD6" w14:textId="77777777" w:rsidR="00286DF8" w:rsidRPr="00E205A0" w:rsidRDefault="00286DF8" w:rsidP="00E205A0">
            <w:pPr>
              <w:spacing w:after="0"/>
              <w:jc w:val="center"/>
              <w:rPr>
                <w:rFonts w:eastAsia="Times New Roman"/>
                <w:color w:val="000000"/>
                <w:szCs w:val="20"/>
              </w:rPr>
            </w:pPr>
          </w:p>
        </w:tc>
      </w:tr>
      <w:tr w:rsidR="00DF2A60" w:rsidRPr="00E205A0" w14:paraId="51AEF314" w14:textId="77777777" w:rsidTr="00E205A0">
        <w:trPr>
          <w:trHeight w:val="300"/>
        </w:trPr>
        <w:tc>
          <w:tcPr>
            <w:tcW w:w="3944" w:type="dxa"/>
            <w:tcBorders>
              <w:left w:val="single" w:sz="8" w:space="0" w:color="auto"/>
              <w:bottom w:val="single" w:sz="8" w:space="0" w:color="auto"/>
              <w:right w:val="single" w:sz="8" w:space="0" w:color="auto"/>
            </w:tcBorders>
            <w:shd w:val="clear" w:color="auto" w:fill="FFFFFF" w:themeFill="background1"/>
            <w:vAlign w:val="center"/>
          </w:tcPr>
          <w:p w14:paraId="2EA2EE15" w14:textId="77777777" w:rsidR="00286DF8" w:rsidRPr="00E205A0" w:rsidRDefault="00286DF8" w:rsidP="00E205A0">
            <w:pPr>
              <w:spacing w:after="0"/>
              <w:rPr>
                <w:rFonts w:eastAsia="Times New Roman"/>
                <w:b/>
                <w:bCs/>
                <w:color w:val="000000"/>
                <w:szCs w:val="20"/>
              </w:rPr>
            </w:pPr>
          </w:p>
        </w:tc>
        <w:tc>
          <w:tcPr>
            <w:tcW w:w="1430" w:type="dxa"/>
            <w:tcBorders>
              <w:left w:val="nil"/>
              <w:bottom w:val="single" w:sz="8" w:space="0" w:color="auto"/>
              <w:right w:val="single" w:sz="8" w:space="0" w:color="auto"/>
            </w:tcBorders>
            <w:shd w:val="clear" w:color="auto" w:fill="FFFFFF" w:themeFill="background1"/>
            <w:vAlign w:val="center"/>
          </w:tcPr>
          <w:p w14:paraId="3B946D3A" w14:textId="77777777" w:rsidR="00286DF8" w:rsidRPr="00E205A0" w:rsidRDefault="00286DF8" w:rsidP="00E205A0">
            <w:pPr>
              <w:spacing w:after="0"/>
              <w:jc w:val="center"/>
              <w:rPr>
                <w:rFonts w:eastAsia="Times New Roman"/>
                <w:color w:val="000000"/>
                <w:szCs w:val="20"/>
              </w:rPr>
            </w:pPr>
          </w:p>
        </w:tc>
        <w:tc>
          <w:tcPr>
            <w:tcW w:w="1466" w:type="dxa"/>
            <w:tcBorders>
              <w:left w:val="nil"/>
              <w:bottom w:val="single" w:sz="8" w:space="0" w:color="auto"/>
              <w:right w:val="single" w:sz="8" w:space="0" w:color="auto"/>
            </w:tcBorders>
            <w:shd w:val="clear" w:color="auto" w:fill="FFFFFF" w:themeFill="background1"/>
            <w:vAlign w:val="center"/>
          </w:tcPr>
          <w:p w14:paraId="482F1C7E" w14:textId="77777777" w:rsidR="00286DF8" w:rsidRPr="00E205A0" w:rsidRDefault="00286DF8" w:rsidP="00E205A0">
            <w:pPr>
              <w:spacing w:after="0"/>
              <w:jc w:val="center"/>
              <w:rPr>
                <w:rFonts w:eastAsia="Times New Roman"/>
                <w:color w:val="000000"/>
                <w:szCs w:val="20"/>
              </w:rPr>
            </w:pPr>
          </w:p>
        </w:tc>
        <w:tc>
          <w:tcPr>
            <w:tcW w:w="1170" w:type="dxa"/>
            <w:tcBorders>
              <w:top w:val="single" w:sz="8" w:space="0" w:color="auto"/>
              <w:left w:val="nil"/>
              <w:bottom w:val="single" w:sz="8" w:space="0" w:color="auto"/>
              <w:right w:val="single" w:sz="8" w:space="0" w:color="auto"/>
            </w:tcBorders>
            <w:shd w:val="thinDiagStripe" w:color="auto" w:fill="FFFFFF" w:themeFill="background1"/>
            <w:vAlign w:val="center"/>
          </w:tcPr>
          <w:p w14:paraId="5264E01E" w14:textId="77777777" w:rsidR="00286DF8" w:rsidRPr="00E205A0" w:rsidRDefault="00286DF8" w:rsidP="00E205A0">
            <w:pPr>
              <w:spacing w:after="0"/>
              <w:jc w:val="center"/>
              <w:rPr>
                <w:rFonts w:eastAsia="Times New Roman"/>
                <w:color w:val="000000"/>
                <w:szCs w:val="20"/>
              </w:rPr>
            </w:pPr>
          </w:p>
        </w:tc>
        <w:tc>
          <w:tcPr>
            <w:tcW w:w="1980" w:type="dxa"/>
            <w:tcBorders>
              <w:left w:val="nil"/>
              <w:bottom w:val="single" w:sz="8" w:space="0" w:color="auto"/>
              <w:right w:val="single" w:sz="8" w:space="0" w:color="auto"/>
            </w:tcBorders>
            <w:shd w:val="clear" w:color="auto" w:fill="FFFFFF" w:themeFill="background1"/>
            <w:vAlign w:val="center"/>
          </w:tcPr>
          <w:p w14:paraId="02F6D0A5" w14:textId="77777777" w:rsidR="00286DF8" w:rsidRPr="00E205A0" w:rsidRDefault="00286DF8" w:rsidP="00E205A0">
            <w:pPr>
              <w:spacing w:after="0"/>
              <w:jc w:val="center"/>
              <w:rPr>
                <w:rFonts w:eastAsia="Times New Roman"/>
                <w:color w:val="000000"/>
                <w:szCs w:val="20"/>
              </w:rPr>
            </w:pPr>
          </w:p>
        </w:tc>
      </w:tr>
      <w:tr w:rsidR="00DF2A60" w:rsidRPr="00E205A0" w14:paraId="5A1A68A9" w14:textId="77777777" w:rsidTr="00AA236C">
        <w:trPr>
          <w:trHeight w:val="300"/>
        </w:trPr>
        <w:tc>
          <w:tcPr>
            <w:tcW w:w="3944" w:type="dxa"/>
            <w:tcBorders>
              <w:left w:val="single" w:sz="8" w:space="0" w:color="auto"/>
              <w:bottom w:val="single" w:sz="8" w:space="0" w:color="auto"/>
              <w:right w:val="single" w:sz="8" w:space="0" w:color="auto"/>
            </w:tcBorders>
            <w:shd w:val="clear" w:color="auto" w:fill="DBEFF9" w:themeFill="background2"/>
            <w:vAlign w:val="center"/>
          </w:tcPr>
          <w:p w14:paraId="3FB01565" w14:textId="77777777" w:rsidR="00286DF8" w:rsidRPr="00E205A0" w:rsidRDefault="00286DF8" w:rsidP="00E205A0">
            <w:pPr>
              <w:spacing w:after="0"/>
              <w:rPr>
                <w:rFonts w:eastAsia="Times New Roman"/>
                <w:b/>
                <w:bCs/>
                <w:color w:val="000000"/>
                <w:szCs w:val="20"/>
              </w:rPr>
            </w:pPr>
            <w:r w:rsidRPr="00E205A0">
              <w:rPr>
                <w:rFonts w:eastAsia="Times New Roman"/>
                <w:b/>
                <w:bCs/>
                <w:color w:val="000000"/>
                <w:szCs w:val="20"/>
              </w:rPr>
              <w:t>Total Medication Cost</w:t>
            </w:r>
          </w:p>
        </w:tc>
        <w:tc>
          <w:tcPr>
            <w:tcW w:w="1430" w:type="dxa"/>
            <w:tcBorders>
              <w:top w:val="single" w:sz="8" w:space="0" w:color="auto"/>
              <w:left w:val="nil"/>
              <w:bottom w:val="single" w:sz="8" w:space="0" w:color="auto"/>
              <w:right w:val="single" w:sz="8" w:space="0" w:color="auto"/>
            </w:tcBorders>
            <w:shd w:val="clear" w:color="auto" w:fill="DBEFF9" w:themeFill="background2"/>
            <w:vAlign w:val="center"/>
          </w:tcPr>
          <w:p w14:paraId="613186FA" w14:textId="77777777" w:rsidR="00286DF8" w:rsidRPr="00E205A0" w:rsidRDefault="00286DF8" w:rsidP="00E205A0">
            <w:pPr>
              <w:spacing w:after="0"/>
              <w:jc w:val="center"/>
              <w:rPr>
                <w:rFonts w:eastAsia="Times New Roman"/>
                <w:color w:val="000000"/>
                <w:szCs w:val="20"/>
              </w:rPr>
            </w:pPr>
          </w:p>
        </w:tc>
        <w:tc>
          <w:tcPr>
            <w:tcW w:w="1466" w:type="dxa"/>
            <w:tcBorders>
              <w:top w:val="single" w:sz="8" w:space="0" w:color="auto"/>
              <w:left w:val="nil"/>
              <w:bottom w:val="single" w:sz="8" w:space="0" w:color="auto"/>
              <w:right w:val="single" w:sz="8" w:space="0" w:color="auto"/>
            </w:tcBorders>
            <w:shd w:val="clear" w:color="auto" w:fill="DBEFF9" w:themeFill="background2"/>
            <w:vAlign w:val="center"/>
          </w:tcPr>
          <w:p w14:paraId="44140301" w14:textId="77777777" w:rsidR="00286DF8" w:rsidRPr="00E205A0" w:rsidRDefault="00286DF8" w:rsidP="00E205A0">
            <w:pPr>
              <w:spacing w:after="0"/>
              <w:jc w:val="center"/>
              <w:rPr>
                <w:rFonts w:eastAsia="Times New Roman"/>
                <w:color w:val="000000"/>
                <w:szCs w:val="20"/>
              </w:rPr>
            </w:pPr>
          </w:p>
        </w:tc>
        <w:tc>
          <w:tcPr>
            <w:tcW w:w="1170" w:type="dxa"/>
            <w:tcBorders>
              <w:top w:val="single" w:sz="8" w:space="0" w:color="auto"/>
              <w:left w:val="nil"/>
              <w:bottom w:val="single" w:sz="8" w:space="0" w:color="auto"/>
              <w:right w:val="single" w:sz="8" w:space="0" w:color="auto"/>
            </w:tcBorders>
            <w:shd w:val="clear" w:color="auto" w:fill="DBEFF9" w:themeFill="background2"/>
            <w:vAlign w:val="center"/>
          </w:tcPr>
          <w:p w14:paraId="4EC42391" w14:textId="77777777" w:rsidR="00286DF8" w:rsidRPr="00E205A0" w:rsidRDefault="00286DF8" w:rsidP="00E205A0">
            <w:pPr>
              <w:spacing w:after="0"/>
              <w:jc w:val="center"/>
              <w:rPr>
                <w:rFonts w:eastAsia="Times New Roman"/>
                <w:color w:val="000000"/>
                <w:szCs w:val="20"/>
              </w:rPr>
            </w:pPr>
          </w:p>
        </w:tc>
        <w:tc>
          <w:tcPr>
            <w:tcW w:w="1980" w:type="dxa"/>
            <w:tcBorders>
              <w:left w:val="nil"/>
              <w:bottom w:val="single" w:sz="8" w:space="0" w:color="auto"/>
              <w:right w:val="single" w:sz="8" w:space="0" w:color="auto"/>
            </w:tcBorders>
            <w:shd w:val="clear" w:color="auto" w:fill="DBEFF9" w:themeFill="background2"/>
            <w:vAlign w:val="center"/>
          </w:tcPr>
          <w:p w14:paraId="55954239" w14:textId="77777777" w:rsidR="00286DF8" w:rsidRPr="00E205A0" w:rsidRDefault="00286DF8" w:rsidP="00E205A0">
            <w:pPr>
              <w:spacing w:after="0"/>
              <w:jc w:val="center"/>
              <w:rPr>
                <w:rFonts w:eastAsia="Times New Roman"/>
                <w:color w:val="000000"/>
                <w:szCs w:val="20"/>
              </w:rPr>
            </w:pPr>
          </w:p>
        </w:tc>
      </w:tr>
      <w:tr w:rsidR="00B37D9B" w:rsidRPr="00E205A0" w14:paraId="6A2EA288" w14:textId="77777777" w:rsidTr="008C2593">
        <w:trPr>
          <w:trHeight w:val="300"/>
        </w:trPr>
        <w:tc>
          <w:tcPr>
            <w:tcW w:w="3944" w:type="dxa"/>
            <w:tcBorders>
              <w:left w:val="single" w:sz="8" w:space="0" w:color="auto"/>
              <w:bottom w:val="single" w:sz="8" w:space="0" w:color="auto"/>
              <w:right w:val="single" w:sz="8" w:space="0" w:color="auto"/>
            </w:tcBorders>
            <w:shd w:val="clear" w:color="auto" w:fill="DBFBFD"/>
            <w:vAlign w:val="center"/>
          </w:tcPr>
          <w:p w14:paraId="422E0113" w14:textId="77777777" w:rsidR="00286DF8" w:rsidRPr="00E205A0" w:rsidRDefault="00286DF8" w:rsidP="00E205A0">
            <w:pPr>
              <w:spacing w:after="0"/>
              <w:rPr>
                <w:rFonts w:eastAsia="Times New Roman"/>
                <w:b/>
                <w:bCs/>
                <w:color w:val="000000"/>
                <w:szCs w:val="20"/>
              </w:rPr>
            </w:pPr>
            <w:r w:rsidRPr="00E205A0">
              <w:rPr>
                <w:rFonts w:eastAsia="Times New Roman"/>
                <w:b/>
                <w:bCs/>
                <w:color w:val="000000"/>
                <w:szCs w:val="20"/>
              </w:rPr>
              <w:t xml:space="preserve">OTHER COST </w:t>
            </w:r>
          </w:p>
        </w:tc>
        <w:tc>
          <w:tcPr>
            <w:tcW w:w="1430" w:type="dxa"/>
            <w:tcBorders>
              <w:left w:val="nil"/>
              <w:bottom w:val="single" w:sz="8" w:space="0" w:color="auto"/>
              <w:right w:val="single" w:sz="8" w:space="0" w:color="auto"/>
            </w:tcBorders>
            <w:shd w:val="clear" w:color="auto" w:fill="DBFBFD"/>
            <w:vAlign w:val="center"/>
          </w:tcPr>
          <w:p w14:paraId="79EBFC08" w14:textId="77777777" w:rsidR="00286DF8" w:rsidRPr="00E205A0" w:rsidRDefault="00286DF8" w:rsidP="00E205A0">
            <w:pPr>
              <w:spacing w:after="0"/>
              <w:jc w:val="center"/>
              <w:rPr>
                <w:rFonts w:eastAsia="Times New Roman"/>
                <w:color w:val="000000"/>
                <w:szCs w:val="20"/>
              </w:rPr>
            </w:pPr>
          </w:p>
        </w:tc>
        <w:tc>
          <w:tcPr>
            <w:tcW w:w="1466" w:type="dxa"/>
            <w:tcBorders>
              <w:left w:val="nil"/>
              <w:bottom w:val="single" w:sz="8" w:space="0" w:color="auto"/>
              <w:right w:val="single" w:sz="8" w:space="0" w:color="auto"/>
            </w:tcBorders>
            <w:shd w:val="clear" w:color="auto" w:fill="DBFBFD"/>
            <w:vAlign w:val="center"/>
          </w:tcPr>
          <w:p w14:paraId="6D30BFB5" w14:textId="77777777" w:rsidR="00286DF8" w:rsidRPr="00E205A0" w:rsidRDefault="00286DF8" w:rsidP="00E205A0">
            <w:pPr>
              <w:spacing w:after="0"/>
              <w:jc w:val="center"/>
              <w:rPr>
                <w:rFonts w:eastAsia="Times New Roman"/>
                <w:color w:val="000000"/>
                <w:szCs w:val="20"/>
              </w:rPr>
            </w:pPr>
          </w:p>
        </w:tc>
        <w:tc>
          <w:tcPr>
            <w:tcW w:w="1170" w:type="dxa"/>
            <w:tcBorders>
              <w:left w:val="nil"/>
              <w:bottom w:val="single" w:sz="8" w:space="0" w:color="auto"/>
              <w:right w:val="single" w:sz="8" w:space="0" w:color="auto"/>
            </w:tcBorders>
            <w:shd w:val="clear" w:color="auto" w:fill="DBFBFD"/>
            <w:vAlign w:val="center"/>
          </w:tcPr>
          <w:p w14:paraId="023765E3" w14:textId="77777777" w:rsidR="00286DF8" w:rsidRPr="00E205A0" w:rsidRDefault="00286DF8" w:rsidP="00E205A0">
            <w:pPr>
              <w:spacing w:after="0"/>
              <w:jc w:val="center"/>
              <w:rPr>
                <w:rFonts w:eastAsia="Times New Roman"/>
                <w:color w:val="000000"/>
                <w:szCs w:val="20"/>
              </w:rPr>
            </w:pPr>
          </w:p>
        </w:tc>
        <w:tc>
          <w:tcPr>
            <w:tcW w:w="1980" w:type="dxa"/>
            <w:tcBorders>
              <w:left w:val="nil"/>
              <w:bottom w:val="single" w:sz="8" w:space="0" w:color="auto"/>
              <w:right w:val="single" w:sz="8" w:space="0" w:color="auto"/>
            </w:tcBorders>
            <w:shd w:val="clear" w:color="auto" w:fill="DBFBFD"/>
            <w:vAlign w:val="center"/>
          </w:tcPr>
          <w:p w14:paraId="224C74EE" w14:textId="77777777" w:rsidR="00286DF8" w:rsidRPr="00E205A0" w:rsidRDefault="00286DF8" w:rsidP="00E205A0">
            <w:pPr>
              <w:spacing w:after="0"/>
              <w:jc w:val="center"/>
              <w:rPr>
                <w:rFonts w:eastAsia="Times New Roman"/>
                <w:color w:val="000000"/>
                <w:szCs w:val="20"/>
              </w:rPr>
            </w:pPr>
          </w:p>
        </w:tc>
      </w:tr>
      <w:tr w:rsidR="00B37D9B" w:rsidRPr="00E205A0" w14:paraId="0C885819" w14:textId="77777777" w:rsidTr="00E205A0">
        <w:trPr>
          <w:trHeight w:val="300"/>
        </w:trPr>
        <w:tc>
          <w:tcPr>
            <w:tcW w:w="3944" w:type="dxa"/>
            <w:tcBorders>
              <w:top w:val="nil"/>
              <w:left w:val="single" w:sz="8" w:space="0" w:color="auto"/>
              <w:bottom w:val="single" w:sz="8" w:space="0" w:color="auto"/>
              <w:right w:val="single" w:sz="8" w:space="0" w:color="auto"/>
            </w:tcBorders>
            <w:shd w:val="clear" w:color="auto" w:fill="auto"/>
            <w:vAlign w:val="center"/>
            <w:hideMark/>
          </w:tcPr>
          <w:p w14:paraId="1A1E249C" w14:textId="77777777" w:rsidR="00286DF8" w:rsidRPr="00E205A0" w:rsidRDefault="00286DF8" w:rsidP="00E205A0">
            <w:pPr>
              <w:spacing w:after="0"/>
              <w:rPr>
                <w:rFonts w:eastAsia="Times New Roman"/>
                <w:color w:val="000000"/>
                <w:szCs w:val="20"/>
              </w:rPr>
            </w:pPr>
            <w:r w:rsidRPr="00E205A0">
              <w:rPr>
                <w:rFonts w:eastAsia="Times New Roman"/>
                <w:color w:val="000000"/>
                <w:szCs w:val="20"/>
              </w:rPr>
              <w:lastRenderedPageBreak/>
              <w:t>Supplies</w:t>
            </w:r>
          </w:p>
        </w:tc>
        <w:tc>
          <w:tcPr>
            <w:tcW w:w="1430" w:type="dxa"/>
            <w:tcBorders>
              <w:top w:val="single" w:sz="8" w:space="0" w:color="auto"/>
              <w:left w:val="nil"/>
              <w:bottom w:val="single" w:sz="8" w:space="0" w:color="auto"/>
              <w:right w:val="single" w:sz="8" w:space="0" w:color="auto"/>
            </w:tcBorders>
            <w:shd w:val="thinDiagStripe" w:color="auto" w:fill="auto"/>
            <w:vAlign w:val="center"/>
            <w:hideMark/>
          </w:tcPr>
          <w:p w14:paraId="116F290D"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466" w:type="dxa"/>
            <w:tcBorders>
              <w:top w:val="single" w:sz="8" w:space="0" w:color="auto"/>
              <w:left w:val="nil"/>
              <w:bottom w:val="single" w:sz="8" w:space="0" w:color="auto"/>
              <w:right w:val="single" w:sz="8" w:space="0" w:color="auto"/>
            </w:tcBorders>
            <w:shd w:val="thinDiagStripe" w:color="auto" w:fill="auto"/>
            <w:vAlign w:val="center"/>
            <w:hideMark/>
          </w:tcPr>
          <w:p w14:paraId="708689EC"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170" w:type="dxa"/>
            <w:tcBorders>
              <w:top w:val="single" w:sz="8" w:space="0" w:color="auto"/>
              <w:left w:val="nil"/>
              <w:bottom w:val="single" w:sz="8" w:space="0" w:color="auto"/>
              <w:right w:val="single" w:sz="8" w:space="0" w:color="auto"/>
            </w:tcBorders>
            <w:shd w:val="thinDiagStripe" w:color="auto" w:fill="auto"/>
            <w:vAlign w:val="center"/>
            <w:hideMark/>
          </w:tcPr>
          <w:p w14:paraId="74661765"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980" w:type="dxa"/>
            <w:tcBorders>
              <w:top w:val="nil"/>
              <w:left w:val="nil"/>
              <w:bottom w:val="single" w:sz="8" w:space="0" w:color="auto"/>
              <w:right w:val="single" w:sz="8" w:space="0" w:color="auto"/>
            </w:tcBorders>
            <w:shd w:val="clear" w:color="auto" w:fill="auto"/>
            <w:vAlign w:val="center"/>
            <w:hideMark/>
          </w:tcPr>
          <w:p w14:paraId="0B9C76DB"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r>
      <w:tr w:rsidR="00B37D9B" w:rsidRPr="00E205A0" w14:paraId="23736D93" w14:textId="77777777" w:rsidTr="00E205A0">
        <w:trPr>
          <w:trHeight w:val="300"/>
        </w:trPr>
        <w:tc>
          <w:tcPr>
            <w:tcW w:w="3944" w:type="dxa"/>
            <w:tcBorders>
              <w:top w:val="nil"/>
              <w:left w:val="single" w:sz="8" w:space="0" w:color="auto"/>
              <w:bottom w:val="single" w:sz="8" w:space="0" w:color="auto"/>
              <w:right w:val="single" w:sz="8" w:space="0" w:color="auto"/>
            </w:tcBorders>
            <w:shd w:val="clear" w:color="auto" w:fill="auto"/>
            <w:vAlign w:val="center"/>
            <w:hideMark/>
          </w:tcPr>
          <w:p w14:paraId="65A874D2" w14:textId="77777777" w:rsidR="00286DF8" w:rsidRPr="00E205A0" w:rsidRDefault="00286DF8" w:rsidP="00E205A0">
            <w:pPr>
              <w:spacing w:after="0"/>
              <w:rPr>
                <w:rFonts w:eastAsia="Times New Roman"/>
                <w:color w:val="000000"/>
                <w:szCs w:val="20"/>
              </w:rPr>
            </w:pPr>
            <w:r w:rsidRPr="00E205A0">
              <w:rPr>
                <w:rFonts w:eastAsia="Times New Roman"/>
                <w:color w:val="000000"/>
                <w:szCs w:val="20"/>
              </w:rPr>
              <w:t>Equipment</w:t>
            </w:r>
          </w:p>
        </w:tc>
        <w:tc>
          <w:tcPr>
            <w:tcW w:w="1430" w:type="dxa"/>
            <w:tcBorders>
              <w:top w:val="single" w:sz="8" w:space="0" w:color="auto"/>
              <w:left w:val="nil"/>
              <w:bottom w:val="single" w:sz="8" w:space="0" w:color="auto"/>
              <w:right w:val="single" w:sz="8" w:space="0" w:color="auto"/>
            </w:tcBorders>
            <w:shd w:val="thinDiagStripe" w:color="auto" w:fill="auto"/>
            <w:vAlign w:val="center"/>
            <w:hideMark/>
          </w:tcPr>
          <w:p w14:paraId="0A968FE8"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466" w:type="dxa"/>
            <w:tcBorders>
              <w:top w:val="single" w:sz="8" w:space="0" w:color="auto"/>
              <w:left w:val="nil"/>
              <w:bottom w:val="single" w:sz="8" w:space="0" w:color="auto"/>
              <w:right w:val="single" w:sz="8" w:space="0" w:color="auto"/>
            </w:tcBorders>
            <w:shd w:val="thinDiagStripe" w:color="auto" w:fill="auto"/>
            <w:vAlign w:val="center"/>
            <w:hideMark/>
          </w:tcPr>
          <w:p w14:paraId="4D1B752C"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170" w:type="dxa"/>
            <w:tcBorders>
              <w:top w:val="single" w:sz="8" w:space="0" w:color="auto"/>
              <w:left w:val="nil"/>
              <w:bottom w:val="single" w:sz="8" w:space="0" w:color="auto"/>
              <w:right w:val="single" w:sz="8" w:space="0" w:color="auto"/>
            </w:tcBorders>
            <w:shd w:val="thinDiagStripe" w:color="auto" w:fill="auto"/>
            <w:vAlign w:val="center"/>
            <w:hideMark/>
          </w:tcPr>
          <w:p w14:paraId="316AF42C"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980" w:type="dxa"/>
            <w:tcBorders>
              <w:top w:val="nil"/>
              <w:left w:val="nil"/>
              <w:bottom w:val="single" w:sz="8" w:space="0" w:color="auto"/>
              <w:right w:val="single" w:sz="8" w:space="0" w:color="auto"/>
            </w:tcBorders>
            <w:shd w:val="clear" w:color="auto" w:fill="auto"/>
            <w:vAlign w:val="center"/>
            <w:hideMark/>
          </w:tcPr>
          <w:p w14:paraId="6F2617FE"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r>
      <w:tr w:rsidR="00B37D9B" w:rsidRPr="00E205A0" w14:paraId="3678EE64" w14:textId="77777777" w:rsidTr="00E205A0">
        <w:trPr>
          <w:trHeight w:val="300"/>
        </w:trPr>
        <w:tc>
          <w:tcPr>
            <w:tcW w:w="3944" w:type="dxa"/>
            <w:tcBorders>
              <w:top w:val="nil"/>
              <w:left w:val="single" w:sz="8" w:space="0" w:color="auto"/>
              <w:bottom w:val="single" w:sz="8" w:space="0" w:color="auto"/>
              <w:right w:val="single" w:sz="8" w:space="0" w:color="auto"/>
            </w:tcBorders>
            <w:shd w:val="clear" w:color="auto" w:fill="auto"/>
            <w:vAlign w:val="center"/>
            <w:hideMark/>
          </w:tcPr>
          <w:p w14:paraId="1E3F7573" w14:textId="77777777" w:rsidR="00286DF8" w:rsidRPr="00E205A0" w:rsidRDefault="00286DF8" w:rsidP="00E205A0">
            <w:pPr>
              <w:spacing w:after="0"/>
              <w:rPr>
                <w:rFonts w:eastAsia="Times New Roman"/>
                <w:color w:val="000000"/>
                <w:szCs w:val="20"/>
              </w:rPr>
            </w:pPr>
            <w:r w:rsidRPr="00E205A0">
              <w:rPr>
                <w:rFonts w:eastAsia="Times New Roman"/>
                <w:color w:val="000000"/>
                <w:szCs w:val="20"/>
              </w:rPr>
              <w:t>Other (describe)</w:t>
            </w:r>
          </w:p>
        </w:tc>
        <w:tc>
          <w:tcPr>
            <w:tcW w:w="1430" w:type="dxa"/>
            <w:tcBorders>
              <w:top w:val="single" w:sz="8" w:space="0" w:color="auto"/>
              <w:left w:val="nil"/>
              <w:bottom w:val="single" w:sz="8" w:space="0" w:color="auto"/>
              <w:right w:val="single" w:sz="8" w:space="0" w:color="auto"/>
            </w:tcBorders>
            <w:shd w:val="thinDiagStripe" w:color="auto" w:fill="auto"/>
            <w:vAlign w:val="center"/>
            <w:hideMark/>
          </w:tcPr>
          <w:p w14:paraId="0389767A"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466" w:type="dxa"/>
            <w:tcBorders>
              <w:top w:val="single" w:sz="8" w:space="0" w:color="auto"/>
              <w:left w:val="nil"/>
              <w:bottom w:val="single" w:sz="8" w:space="0" w:color="auto"/>
              <w:right w:val="single" w:sz="8" w:space="0" w:color="auto"/>
            </w:tcBorders>
            <w:shd w:val="thinDiagStripe" w:color="auto" w:fill="auto"/>
            <w:vAlign w:val="center"/>
            <w:hideMark/>
          </w:tcPr>
          <w:p w14:paraId="4B92D48D"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170" w:type="dxa"/>
            <w:tcBorders>
              <w:top w:val="single" w:sz="8" w:space="0" w:color="auto"/>
              <w:left w:val="nil"/>
              <w:bottom w:val="single" w:sz="8" w:space="0" w:color="auto"/>
              <w:right w:val="single" w:sz="8" w:space="0" w:color="auto"/>
            </w:tcBorders>
            <w:shd w:val="thinDiagStripe" w:color="auto" w:fill="auto"/>
            <w:vAlign w:val="center"/>
            <w:hideMark/>
          </w:tcPr>
          <w:p w14:paraId="5AF101D5"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980" w:type="dxa"/>
            <w:tcBorders>
              <w:top w:val="nil"/>
              <w:left w:val="nil"/>
              <w:bottom w:val="single" w:sz="8" w:space="0" w:color="auto"/>
              <w:right w:val="single" w:sz="8" w:space="0" w:color="auto"/>
            </w:tcBorders>
            <w:shd w:val="clear" w:color="auto" w:fill="auto"/>
            <w:vAlign w:val="center"/>
            <w:hideMark/>
          </w:tcPr>
          <w:p w14:paraId="6AE035B2"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r>
      <w:tr w:rsidR="00B37D9B" w:rsidRPr="00E205A0" w14:paraId="299A69E5" w14:textId="77777777" w:rsidTr="00E205A0">
        <w:trPr>
          <w:trHeight w:val="300"/>
        </w:trPr>
        <w:tc>
          <w:tcPr>
            <w:tcW w:w="3944" w:type="dxa"/>
            <w:tcBorders>
              <w:top w:val="nil"/>
              <w:left w:val="single" w:sz="8" w:space="0" w:color="auto"/>
              <w:bottom w:val="single" w:sz="8" w:space="0" w:color="auto"/>
              <w:right w:val="single" w:sz="8" w:space="0" w:color="auto"/>
            </w:tcBorders>
            <w:shd w:val="clear" w:color="auto" w:fill="auto"/>
            <w:vAlign w:val="center"/>
            <w:hideMark/>
          </w:tcPr>
          <w:p w14:paraId="585E4E90" w14:textId="77777777" w:rsidR="00286DF8" w:rsidRPr="00E205A0" w:rsidRDefault="00286DF8" w:rsidP="00E205A0">
            <w:pPr>
              <w:spacing w:after="0"/>
              <w:rPr>
                <w:rFonts w:eastAsia="Times New Roman"/>
                <w:color w:val="000000"/>
                <w:szCs w:val="20"/>
              </w:rPr>
            </w:pPr>
            <w:r w:rsidRPr="00E205A0">
              <w:rPr>
                <w:rFonts w:eastAsia="Times New Roman"/>
                <w:color w:val="000000"/>
                <w:szCs w:val="20"/>
              </w:rPr>
              <w:t>Other (describe)</w:t>
            </w:r>
          </w:p>
        </w:tc>
        <w:tc>
          <w:tcPr>
            <w:tcW w:w="1430" w:type="dxa"/>
            <w:tcBorders>
              <w:top w:val="single" w:sz="8" w:space="0" w:color="auto"/>
              <w:left w:val="nil"/>
              <w:bottom w:val="single" w:sz="8" w:space="0" w:color="auto"/>
              <w:right w:val="single" w:sz="8" w:space="0" w:color="auto"/>
            </w:tcBorders>
            <w:shd w:val="thinDiagStripe" w:color="auto" w:fill="auto"/>
            <w:vAlign w:val="center"/>
            <w:hideMark/>
          </w:tcPr>
          <w:p w14:paraId="34F8DB28"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466" w:type="dxa"/>
            <w:tcBorders>
              <w:top w:val="single" w:sz="8" w:space="0" w:color="auto"/>
              <w:left w:val="nil"/>
              <w:bottom w:val="single" w:sz="8" w:space="0" w:color="auto"/>
              <w:right w:val="single" w:sz="8" w:space="0" w:color="auto"/>
            </w:tcBorders>
            <w:shd w:val="thinDiagStripe" w:color="auto" w:fill="auto"/>
            <w:vAlign w:val="center"/>
            <w:hideMark/>
          </w:tcPr>
          <w:p w14:paraId="49FC5623"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170" w:type="dxa"/>
            <w:tcBorders>
              <w:top w:val="single" w:sz="8" w:space="0" w:color="auto"/>
              <w:left w:val="nil"/>
              <w:bottom w:val="single" w:sz="8" w:space="0" w:color="auto"/>
              <w:right w:val="single" w:sz="8" w:space="0" w:color="auto"/>
            </w:tcBorders>
            <w:shd w:val="thinDiagStripe" w:color="auto" w:fill="auto"/>
            <w:vAlign w:val="center"/>
            <w:hideMark/>
          </w:tcPr>
          <w:p w14:paraId="708156ED"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980" w:type="dxa"/>
            <w:tcBorders>
              <w:top w:val="nil"/>
              <w:left w:val="nil"/>
              <w:bottom w:val="single" w:sz="8" w:space="0" w:color="auto"/>
              <w:right w:val="single" w:sz="8" w:space="0" w:color="auto"/>
            </w:tcBorders>
            <w:shd w:val="clear" w:color="auto" w:fill="auto"/>
            <w:vAlign w:val="center"/>
            <w:hideMark/>
          </w:tcPr>
          <w:p w14:paraId="2CF0B69D"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r>
      <w:tr w:rsidR="00B37D9B" w:rsidRPr="00E205A0" w14:paraId="0EAD40E0" w14:textId="77777777" w:rsidTr="00E205A0">
        <w:trPr>
          <w:trHeight w:val="300"/>
        </w:trPr>
        <w:tc>
          <w:tcPr>
            <w:tcW w:w="3944" w:type="dxa"/>
            <w:tcBorders>
              <w:top w:val="nil"/>
              <w:left w:val="single" w:sz="8" w:space="0" w:color="auto"/>
              <w:bottom w:val="single" w:sz="8" w:space="0" w:color="auto"/>
              <w:right w:val="single" w:sz="8" w:space="0" w:color="auto"/>
            </w:tcBorders>
            <w:shd w:val="clear" w:color="auto" w:fill="auto"/>
            <w:vAlign w:val="center"/>
            <w:hideMark/>
          </w:tcPr>
          <w:p w14:paraId="23DD4D43" w14:textId="77777777" w:rsidR="00286DF8" w:rsidRPr="00E205A0" w:rsidRDefault="00286DF8" w:rsidP="00E205A0">
            <w:pPr>
              <w:spacing w:after="0"/>
              <w:rPr>
                <w:rFonts w:eastAsia="Times New Roman"/>
                <w:color w:val="000000"/>
                <w:szCs w:val="20"/>
              </w:rPr>
            </w:pPr>
            <w:r w:rsidRPr="00E205A0">
              <w:rPr>
                <w:rFonts w:eastAsia="Times New Roman"/>
                <w:color w:val="000000"/>
                <w:szCs w:val="20"/>
              </w:rPr>
              <w:t>Other (describe)</w:t>
            </w:r>
          </w:p>
        </w:tc>
        <w:tc>
          <w:tcPr>
            <w:tcW w:w="1430" w:type="dxa"/>
            <w:tcBorders>
              <w:top w:val="single" w:sz="8" w:space="0" w:color="auto"/>
              <w:left w:val="nil"/>
              <w:bottom w:val="single" w:sz="8" w:space="0" w:color="auto"/>
              <w:right w:val="single" w:sz="8" w:space="0" w:color="auto"/>
            </w:tcBorders>
            <w:shd w:val="thinDiagStripe" w:color="auto" w:fill="auto"/>
            <w:vAlign w:val="center"/>
            <w:hideMark/>
          </w:tcPr>
          <w:p w14:paraId="7BE9B95C"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466" w:type="dxa"/>
            <w:tcBorders>
              <w:top w:val="single" w:sz="8" w:space="0" w:color="auto"/>
              <w:left w:val="nil"/>
              <w:bottom w:val="single" w:sz="8" w:space="0" w:color="auto"/>
              <w:right w:val="single" w:sz="8" w:space="0" w:color="auto"/>
            </w:tcBorders>
            <w:shd w:val="thinDiagStripe" w:color="auto" w:fill="auto"/>
            <w:vAlign w:val="center"/>
            <w:hideMark/>
          </w:tcPr>
          <w:p w14:paraId="5078FD33"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170" w:type="dxa"/>
            <w:tcBorders>
              <w:top w:val="single" w:sz="8" w:space="0" w:color="auto"/>
              <w:left w:val="nil"/>
              <w:bottom w:val="single" w:sz="8" w:space="0" w:color="auto"/>
              <w:right w:val="single" w:sz="8" w:space="0" w:color="auto"/>
            </w:tcBorders>
            <w:shd w:val="thinDiagStripe" w:color="auto" w:fill="auto"/>
            <w:vAlign w:val="center"/>
            <w:hideMark/>
          </w:tcPr>
          <w:p w14:paraId="4C967441"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980" w:type="dxa"/>
            <w:tcBorders>
              <w:top w:val="nil"/>
              <w:left w:val="nil"/>
              <w:bottom w:val="single" w:sz="8" w:space="0" w:color="auto"/>
              <w:right w:val="single" w:sz="8" w:space="0" w:color="auto"/>
            </w:tcBorders>
            <w:shd w:val="clear" w:color="auto" w:fill="auto"/>
            <w:vAlign w:val="center"/>
            <w:hideMark/>
          </w:tcPr>
          <w:p w14:paraId="42F6BC94"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r>
      <w:tr w:rsidR="00DF2A60" w:rsidRPr="00E205A0" w14:paraId="2FF45BA4" w14:textId="77777777" w:rsidTr="00AA236C">
        <w:trPr>
          <w:trHeight w:val="300"/>
        </w:trPr>
        <w:tc>
          <w:tcPr>
            <w:tcW w:w="3944" w:type="dxa"/>
            <w:tcBorders>
              <w:top w:val="nil"/>
              <w:left w:val="single" w:sz="8" w:space="0" w:color="auto"/>
              <w:bottom w:val="single" w:sz="8" w:space="0" w:color="auto"/>
              <w:right w:val="single" w:sz="8" w:space="0" w:color="auto"/>
            </w:tcBorders>
            <w:shd w:val="clear" w:color="auto" w:fill="DBEFF9" w:themeFill="background2"/>
            <w:vAlign w:val="center"/>
            <w:hideMark/>
          </w:tcPr>
          <w:p w14:paraId="279E9350" w14:textId="77777777" w:rsidR="00286DF8" w:rsidRPr="00E205A0" w:rsidRDefault="00286DF8" w:rsidP="00E205A0">
            <w:pPr>
              <w:spacing w:after="0"/>
              <w:rPr>
                <w:rFonts w:eastAsia="Times New Roman"/>
                <w:b/>
                <w:bCs/>
                <w:color w:val="000000"/>
                <w:szCs w:val="20"/>
              </w:rPr>
            </w:pPr>
            <w:r w:rsidRPr="00E205A0">
              <w:rPr>
                <w:rFonts w:eastAsia="Times New Roman"/>
                <w:b/>
                <w:bCs/>
                <w:color w:val="000000"/>
                <w:szCs w:val="20"/>
              </w:rPr>
              <w:t>Total Other Cost</w:t>
            </w:r>
          </w:p>
        </w:tc>
        <w:tc>
          <w:tcPr>
            <w:tcW w:w="1430" w:type="dxa"/>
            <w:tcBorders>
              <w:top w:val="single" w:sz="8" w:space="0" w:color="auto"/>
              <w:left w:val="nil"/>
              <w:bottom w:val="single" w:sz="8" w:space="0" w:color="auto"/>
              <w:right w:val="single" w:sz="8" w:space="0" w:color="auto"/>
            </w:tcBorders>
            <w:shd w:val="clear" w:color="auto" w:fill="DBEFF9" w:themeFill="background2"/>
            <w:vAlign w:val="center"/>
            <w:hideMark/>
          </w:tcPr>
          <w:p w14:paraId="098637E9"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466" w:type="dxa"/>
            <w:tcBorders>
              <w:top w:val="single" w:sz="8" w:space="0" w:color="auto"/>
              <w:left w:val="nil"/>
              <w:bottom w:val="single" w:sz="8" w:space="0" w:color="auto"/>
              <w:right w:val="single" w:sz="8" w:space="0" w:color="auto"/>
            </w:tcBorders>
            <w:shd w:val="clear" w:color="auto" w:fill="DBEFF9" w:themeFill="background2"/>
            <w:vAlign w:val="center"/>
            <w:hideMark/>
          </w:tcPr>
          <w:p w14:paraId="7D1BA2EF"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170" w:type="dxa"/>
            <w:tcBorders>
              <w:top w:val="single" w:sz="8" w:space="0" w:color="auto"/>
              <w:left w:val="nil"/>
              <w:bottom w:val="single" w:sz="8" w:space="0" w:color="auto"/>
              <w:right w:val="single" w:sz="8" w:space="0" w:color="auto"/>
            </w:tcBorders>
            <w:shd w:val="clear" w:color="auto" w:fill="DBEFF9" w:themeFill="background2"/>
            <w:vAlign w:val="center"/>
            <w:hideMark/>
          </w:tcPr>
          <w:p w14:paraId="28469AFE"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980" w:type="dxa"/>
            <w:tcBorders>
              <w:top w:val="nil"/>
              <w:left w:val="nil"/>
              <w:bottom w:val="single" w:sz="8" w:space="0" w:color="auto"/>
              <w:right w:val="single" w:sz="8" w:space="0" w:color="auto"/>
            </w:tcBorders>
            <w:shd w:val="clear" w:color="auto" w:fill="DBEFF9" w:themeFill="background2"/>
            <w:vAlign w:val="center"/>
            <w:hideMark/>
          </w:tcPr>
          <w:p w14:paraId="37B4D8F7"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r>
      <w:tr w:rsidR="00B37D9B" w:rsidRPr="00E205A0" w14:paraId="0CE739E9" w14:textId="77777777" w:rsidTr="00E205A0">
        <w:trPr>
          <w:trHeight w:val="156"/>
        </w:trPr>
        <w:tc>
          <w:tcPr>
            <w:tcW w:w="3944" w:type="dxa"/>
            <w:tcBorders>
              <w:top w:val="nil"/>
              <w:left w:val="single" w:sz="8" w:space="0" w:color="auto"/>
              <w:bottom w:val="single" w:sz="8" w:space="0" w:color="auto"/>
              <w:right w:val="single" w:sz="8" w:space="0" w:color="auto"/>
            </w:tcBorders>
            <w:shd w:val="clear" w:color="000000" w:fill="203764"/>
            <w:vAlign w:val="center"/>
            <w:hideMark/>
          </w:tcPr>
          <w:p w14:paraId="4C6C693C" w14:textId="77777777" w:rsidR="00286DF8" w:rsidRPr="00E205A0" w:rsidRDefault="00286DF8" w:rsidP="00E205A0">
            <w:pPr>
              <w:spacing w:after="0"/>
              <w:rPr>
                <w:rFonts w:eastAsia="Times New Roman"/>
                <w:b/>
                <w:bCs/>
                <w:color w:val="000000"/>
                <w:szCs w:val="20"/>
              </w:rPr>
            </w:pPr>
            <w:r w:rsidRPr="00E205A0">
              <w:rPr>
                <w:rFonts w:eastAsia="Times New Roman"/>
                <w:b/>
                <w:bCs/>
                <w:color w:val="000000"/>
                <w:szCs w:val="20"/>
              </w:rPr>
              <w:t> </w:t>
            </w:r>
          </w:p>
        </w:tc>
        <w:tc>
          <w:tcPr>
            <w:tcW w:w="1430" w:type="dxa"/>
            <w:tcBorders>
              <w:top w:val="nil"/>
              <w:left w:val="nil"/>
              <w:bottom w:val="single" w:sz="8" w:space="0" w:color="auto"/>
              <w:right w:val="single" w:sz="8" w:space="0" w:color="auto"/>
            </w:tcBorders>
            <w:shd w:val="clear" w:color="000000" w:fill="203764"/>
            <w:vAlign w:val="center"/>
            <w:hideMark/>
          </w:tcPr>
          <w:p w14:paraId="760E07A6"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466" w:type="dxa"/>
            <w:tcBorders>
              <w:top w:val="nil"/>
              <w:left w:val="nil"/>
              <w:bottom w:val="single" w:sz="8" w:space="0" w:color="auto"/>
              <w:right w:val="single" w:sz="8" w:space="0" w:color="auto"/>
            </w:tcBorders>
            <w:shd w:val="clear" w:color="000000" w:fill="203764"/>
            <w:vAlign w:val="center"/>
            <w:hideMark/>
          </w:tcPr>
          <w:p w14:paraId="134857E1"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170" w:type="dxa"/>
            <w:tcBorders>
              <w:top w:val="nil"/>
              <w:left w:val="nil"/>
              <w:bottom w:val="single" w:sz="8" w:space="0" w:color="auto"/>
              <w:right w:val="single" w:sz="8" w:space="0" w:color="auto"/>
            </w:tcBorders>
            <w:shd w:val="clear" w:color="000000" w:fill="203764"/>
            <w:vAlign w:val="center"/>
            <w:hideMark/>
          </w:tcPr>
          <w:p w14:paraId="59600DDB"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980" w:type="dxa"/>
            <w:tcBorders>
              <w:top w:val="nil"/>
              <w:left w:val="nil"/>
              <w:bottom w:val="single" w:sz="8" w:space="0" w:color="auto"/>
              <w:right w:val="single" w:sz="8" w:space="0" w:color="auto"/>
            </w:tcBorders>
            <w:shd w:val="clear" w:color="000000" w:fill="203764"/>
            <w:vAlign w:val="center"/>
            <w:hideMark/>
          </w:tcPr>
          <w:p w14:paraId="55007076"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r>
      <w:tr w:rsidR="00B37D9B" w:rsidRPr="00E205A0" w14:paraId="2FCFA465" w14:textId="77777777" w:rsidTr="00AA236C">
        <w:trPr>
          <w:trHeight w:val="205"/>
        </w:trPr>
        <w:tc>
          <w:tcPr>
            <w:tcW w:w="3944" w:type="dxa"/>
            <w:tcBorders>
              <w:top w:val="nil"/>
              <w:left w:val="single" w:sz="8" w:space="0" w:color="auto"/>
              <w:bottom w:val="single" w:sz="8" w:space="0" w:color="auto"/>
              <w:right w:val="single" w:sz="8" w:space="0" w:color="auto"/>
            </w:tcBorders>
            <w:shd w:val="clear" w:color="auto" w:fill="DBEFF9" w:themeFill="background2"/>
            <w:vAlign w:val="center"/>
            <w:hideMark/>
          </w:tcPr>
          <w:p w14:paraId="1DA5475C" w14:textId="77777777" w:rsidR="00286DF8" w:rsidRPr="00E205A0" w:rsidRDefault="00286DF8" w:rsidP="00E205A0">
            <w:pPr>
              <w:spacing w:after="0"/>
              <w:rPr>
                <w:rFonts w:eastAsia="Times New Roman"/>
                <w:b/>
                <w:bCs/>
                <w:color w:val="000000"/>
                <w:szCs w:val="20"/>
              </w:rPr>
            </w:pPr>
            <w:r w:rsidRPr="00E205A0">
              <w:rPr>
                <w:rFonts w:eastAsia="Times New Roman"/>
                <w:b/>
                <w:bCs/>
                <w:color w:val="000000"/>
                <w:szCs w:val="20"/>
              </w:rPr>
              <w:t>INDIRECT (may not exceed 10%)</w:t>
            </w:r>
          </w:p>
        </w:tc>
        <w:tc>
          <w:tcPr>
            <w:tcW w:w="1430" w:type="dxa"/>
            <w:tcBorders>
              <w:top w:val="nil"/>
              <w:left w:val="nil"/>
              <w:bottom w:val="single" w:sz="8" w:space="0" w:color="auto"/>
              <w:right w:val="single" w:sz="8" w:space="0" w:color="auto"/>
            </w:tcBorders>
            <w:shd w:val="clear" w:color="auto" w:fill="DBEFF9" w:themeFill="background2"/>
            <w:vAlign w:val="center"/>
            <w:hideMark/>
          </w:tcPr>
          <w:p w14:paraId="68AF523C"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Rate</w:t>
            </w:r>
          </w:p>
        </w:tc>
        <w:tc>
          <w:tcPr>
            <w:tcW w:w="1466" w:type="dxa"/>
            <w:tcBorders>
              <w:top w:val="nil"/>
              <w:left w:val="nil"/>
              <w:bottom w:val="single" w:sz="8" w:space="0" w:color="auto"/>
              <w:right w:val="single" w:sz="8" w:space="0" w:color="auto"/>
            </w:tcBorders>
            <w:shd w:val="clear" w:color="auto" w:fill="DBEFF9" w:themeFill="background2"/>
            <w:vAlign w:val="center"/>
            <w:hideMark/>
          </w:tcPr>
          <w:p w14:paraId="28F2C262"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170" w:type="dxa"/>
            <w:tcBorders>
              <w:top w:val="nil"/>
              <w:left w:val="nil"/>
              <w:bottom w:val="single" w:sz="8" w:space="0" w:color="auto"/>
              <w:right w:val="single" w:sz="8" w:space="0" w:color="auto"/>
            </w:tcBorders>
            <w:shd w:val="clear" w:color="auto" w:fill="DBEFF9" w:themeFill="background2"/>
            <w:vAlign w:val="center"/>
            <w:hideMark/>
          </w:tcPr>
          <w:p w14:paraId="0417E360"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980" w:type="dxa"/>
            <w:tcBorders>
              <w:top w:val="nil"/>
              <w:left w:val="nil"/>
              <w:bottom w:val="single" w:sz="8" w:space="0" w:color="auto"/>
              <w:right w:val="single" w:sz="8" w:space="0" w:color="auto"/>
            </w:tcBorders>
            <w:shd w:val="clear" w:color="auto" w:fill="DBEFF9" w:themeFill="background2"/>
            <w:vAlign w:val="center"/>
            <w:hideMark/>
          </w:tcPr>
          <w:p w14:paraId="237A8F13"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Project Cost****</w:t>
            </w:r>
          </w:p>
        </w:tc>
      </w:tr>
      <w:tr w:rsidR="00B37D9B" w:rsidRPr="00E205A0" w14:paraId="6A051505" w14:textId="77777777" w:rsidTr="00AA236C">
        <w:trPr>
          <w:trHeight w:val="300"/>
        </w:trPr>
        <w:tc>
          <w:tcPr>
            <w:tcW w:w="3944" w:type="dxa"/>
            <w:tcBorders>
              <w:top w:val="nil"/>
              <w:left w:val="single" w:sz="8" w:space="0" w:color="auto"/>
              <w:bottom w:val="single" w:sz="8" w:space="0" w:color="auto"/>
              <w:right w:val="single" w:sz="8" w:space="0" w:color="auto"/>
            </w:tcBorders>
            <w:shd w:val="clear" w:color="auto" w:fill="FFFFFF" w:themeFill="background1"/>
            <w:vAlign w:val="center"/>
            <w:hideMark/>
          </w:tcPr>
          <w:p w14:paraId="4BE27E06" w14:textId="77777777" w:rsidR="00286DF8" w:rsidRPr="00E205A0" w:rsidRDefault="00286DF8" w:rsidP="00E205A0">
            <w:pPr>
              <w:spacing w:after="0"/>
              <w:rPr>
                <w:rFonts w:eastAsia="Times New Roman"/>
                <w:color w:val="000000"/>
                <w:szCs w:val="20"/>
              </w:rPr>
            </w:pPr>
            <w:r w:rsidRPr="00E205A0">
              <w:rPr>
                <w:rFonts w:eastAsia="Times New Roman"/>
                <w:color w:val="000000"/>
                <w:szCs w:val="20"/>
              </w:rPr>
              <w:t> </w:t>
            </w:r>
          </w:p>
        </w:tc>
        <w:tc>
          <w:tcPr>
            <w:tcW w:w="1430" w:type="dxa"/>
            <w:tcBorders>
              <w:top w:val="nil"/>
              <w:left w:val="nil"/>
              <w:bottom w:val="single" w:sz="8" w:space="0" w:color="auto"/>
              <w:right w:val="single" w:sz="8" w:space="0" w:color="auto"/>
            </w:tcBorders>
            <w:shd w:val="clear" w:color="auto" w:fill="FFFFFF" w:themeFill="background1"/>
            <w:vAlign w:val="center"/>
            <w:hideMark/>
          </w:tcPr>
          <w:p w14:paraId="4B098305"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466" w:type="dxa"/>
            <w:tcBorders>
              <w:top w:val="nil"/>
              <w:left w:val="nil"/>
              <w:bottom w:val="single" w:sz="8" w:space="0" w:color="auto"/>
              <w:right w:val="single" w:sz="8" w:space="0" w:color="auto"/>
            </w:tcBorders>
            <w:shd w:val="diagStripe" w:color="000000" w:fill="B4C6E7"/>
            <w:vAlign w:val="center"/>
            <w:hideMark/>
          </w:tcPr>
          <w:p w14:paraId="46F444A9"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170" w:type="dxa"/>
            <w:tcBorders>
              <w:top w:val="nil"/>
              <w:left w:val="nil"/>
              <w:bottom w:val="single" w:sz="8" w:space="0" w:color="auto"/>
              <w:right w:val="single" w:sz="8" w:space="0" w:color="auto"/>
            </w:tcBorders>
            <w:shd w:val="diagStripe" w:color="000000" w:fill="B4C6E7"/>
            <w:vAlign w:val="center"/>
            <w:hideMark/>
          </w:tcPr>
          <w:p w14:paraId="23FAEC2D"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c>
          <w:tcPr>
            <w:tcW w:w="1980" w:type="dxa"/>
            <w:tcBorders>
              <w:top w:val="nil"/>
              <w:left w:val="nil"/>
              <w:bottom w:val="single" w:sz="8" w:space="0" w:color="auto"/>
              <w:right w:val="single" w:sz="8" w:space="0" w:color="auto"/>
            </w:tcBorders>
            <w:shd w:val="clear" w:color="auto" w:fill="auto"/>
            <w:vAlign w:val="center"/>
            <w:hideMark/>
          </w:tcPr>
          <w:p w14:paraId="6C433996" w14:textId="77777777" w:rsidR="00286DF8" w:rsidRPr="00E205A0" w:rsidRDefault="00286DF8" w:rsidP="00E205A0">
            <w:pPr>
              <w:spacing w:after="0"/>
              <w:jc w:val="center"/>
              <w:rPr>
                <w:rFonts w:eastAsia="Times New Roman"/>
                <w:color w:val="000000"/>
                <w:szCs w:val="20"/>
              </w:rPr>
            </w:pPr>
            <w:r w:rsidRPr="00E205A0">
              <w:rPr>
                <w:rFonts w:eastAsia="Times New Roman"/>
                <w:color w:val="000000"/>
                <w:szCs w:val="20"/>
              </w:rPr>
              <w:t> </w:t>
            </w:r>
          </w:p>
        </w:tc>
      </w:tr>
      <w:tr w:rsidR="00B37D9B" w:rsidRPr="00E205A0" w14:paraId="7C1A5C8B" w14:textId="77777777" w:rsidTr="00E205A0">
        <w:trPr>
          <w:trHeight w:val="300"/>
        </w:trPr>
        <w:tc>
          <w:tcPr>
            <w:tcW w:w="3944" w:type="dxa"/>
            <w:tcBorders>
              <w:top w:val="nil"/>
              <w:left w:val="single" w:sz="8" w:space="0" w:color="auto"/>
              <w:bottom w:val="single" w:sz="8" w:space="0" w:color="auto"/>
              <w:right w:val="single" w:sz="8" w:space="0" w:color="auto"/>
            </w:tcBorders>
            <w:shd w:val="clear" w:color="auto" w:fill="auto"/>
            <w:vAlign w:val="center"/>
            <w:hideMark/>
          </w:tcPr>
          <w:p w14:paraId="60043F73" w14:textId="77777777" w:rsidR="00286DF8" w:rsidRPr="00E205A0" w:rsidRDefault="00286DF8" w:rsidP="00E205A0">
            <w:pPr>
              <w:spacing w:after="0"/>
              <w:rPr>
                <w:rFonts w:eastAsia="Times New Roman"/>
                <w:b/>
                <w:bCs/>
                <w:color w:val="000000"/>
                <w:szCs w:val="20"/>
              </w:rPr>
            </w:pPr>
            <w:r w:rsidRPr="00E205A0">
              <w:rPr>
                <w:rFonts w:eastAsia="Times New Roman"/>
                <w:b/>
                <w:bCs/>
                <w:color w:val="000000"/>
                <w:szCs w:val="20"/>
              </w:rPr>
              <w:t>TOTAL PROJECT COST^</w:t>
            </w:r>
          </w:p>
        </w:tc>
        <w:tc>
          <w:tcPr>
            <w:tcW w:w="1430" w:type="dxa"/>
            <w:tcBorders>
              <w:top w:val="nil"/>
              <w:left w:val="nil"/>
              <w:bottom w:val="single" w:sz="8" w:space="0" w:color="auto"/>
              <w:right w:val="single" w:sz="8" w:space="0" w:color="auto"/>
            </w:tcBorders>
            <w:shd w:val="diagStripe" w:color="000000" w:fill="auto"/>
            <w:vAlign w:val="center"/>
            <w:hideMark/>
          </w:tcPr>
          <w:p w14:paraId="1E03086E" w14:textId="77777777" w:rsidR="00286DF8" w:rsidRPr="00E205A0" w:rsidRDefault="00286DF8" w:rsidP="00E205A0">
            <w:pPr>
              <w:spacing w:after="0"/>
              <w:jc w:val="center"/>
              <w:rPr>
                <w:rFonts w:eastAsia="Times New Roman"/>
                <w:b/>
                <w:bCs/>
                <w:color w:val="000000"/>
                <w:szCs w:val="20"/>
              </w:rPr>
            </w:pPr>
            <w:r w:rsidRPr="00E205A0">
              <w:rPr>
                <w:rFonts w:eastAsia="Times New Roman"/>
                <w:b/>
                <w:bCs/>
                <w:color w:val="000000"/>
                <w:szCs w:val="20"/>
              </w:rPr>
              <w:t> </w:t>
            </w:r>
          </w:p>
        </w:tc>
        <w:tc>
          <w:tcPr>
            <w:tcW w:w="1466" w:type="dxa"/>
            <w:tcBorders>
              <w:top w:val="nil"/>
              <w:left w:val="nil"/>
              <w:bottom w:val="single" w:sz="8" w:space="0" w:color="auto"/>
              <w:right w:val="single" w:sz="8" w:space="0" w:color="auto"/>
            </w:tcBorders>
            <w:shd w:val="diagStripe" w:color="000000" w:fill="auto"/>
            <w:vAlign w:val="center"/>
            <w:hideMark/>
          </w:tcPr>
          <w:p w14:paraId="75671BC8" w14:textId="77777777" w:rsidR="00286DF8" w:rsidRPr="00E205A0" w:rsidRDefault="00286DF8" w:rsidP="00E205A0">
            <w:pPr>
              <w:spacing w:after="0"/>
              <w:jc w:val="center"/>
              <w:rPr>
                <w:rFonts w:eastAsia="Times New Roman"/>
                <w:b/>
                <w:bCs/>
                <w:color w:val="000000"/>
                <w:szCs w:val="20"/>
              </w:rPr>
            </w:pPr>
            <w:r w:rsidRPr="00E205A0">
              <w:rPr>
                <w:rFonts w:eastAsia="Times New Roman"/>
                <w:b/>
                <w:bCs/>
                <w:color w:val="000000"/>
                <w:szCs w:val="20"/>
              </w:rPr>
              <w:t> </w:t>
            </w:r>
          </w:p>
        </w:tc>
        <w:tc>
          <w:tcPr>
            <w:tcW w:w="1170" w:type="dxa"/>
            <w:tcBorders>
              <w:top w:val="nil"/>
              <w:left w:val="nil"/>
              <w:bottom w:val="single" w:sz="8" w:space="0" w:color="auto"/>
              <w:right w:val="single" w:sz="8" w:space="0" w:color="auto"/>
            </w:tcBorders>
            <w:shd w:val="diagStripe" w:color="000000" w:fill="auto"/>
            <w:vAlign w:val="center"/>
            <w:hideMark/>
          </w:tcPr>
          <w:p w14:paraId="0FA1ADDD" w14:textId="77777777" w:rsidR="00286DF8" w:rsidRPr="00E205A0" w:rsidRDefault="00286DF8" w:rsidP="00E205A0">
            <w:pPr>
              <w:spacing w:after="0"/>
              <w:jc w:val="center"/>
              <w:rPr>
                <w:rFonts w:eastAsia="Times New Roman"/>
                <w:b/>
                <w:bCs/>
                <w:color w:val="000000"/>
                <w:szCs w:val="20"/>
              </w:rPr>
            </w:pPr>
            <w:r w:rsidRPr="00E205A0">
              <w:rPr>
                <w:rFonts w:eastAsia="Times New Roman"/>
                <w:b/>
                <w:bCs/>
                <w:color w:val="000000"/>
                <w:szCs w:val="20"/>
              </w:rPr>
              <w:t> </w:t>
            </w:r>
          </w:p>
        </w:tc>
        <w:tc>
          <w:tcPr>
            <w:tcW w:w="1980" w:type="dxa"/>
            <w:tcBorders>
              <w:top w:val="nil"/>
              <w:left w:val="nil"/>
              <w:bottom w:val="single" w:sz="8" w:space="0" w:color="auto"/>
              <w:right w:val="single" w:sz="8" w:space="0" w:color="auto"/>
            </w:tcBorders>
            <w:shd w:val="clear" w:color="auto" w:fill="auto"/>
            <w:vAlign w:val="center"/>
            <w:hideMark/>
          </w:tcPr>
          <w:p w14:paraId="4897A178" w14:textId="77777777" w:rsidR="00286DF8" w:rsidRPr="00E205A0" w:rsidRDefault="00286DF8" w:rsidP="00E205A0">
            <w:pPr>
              <w:spacing w:after="0"/>
              <w:jc w:val="center"/>
              <w:rPr>
                <w:rFonts w:eastAsia="Times New Roman"/>
                <w:b/>
                <w:bCs/>
                <w:color w:val="000000"/>
                <w:szCs w:val="20"/>
              </w:rPr>
            </w:pPr>
            <w:r w:rsidRPr="00E205A0">
              <w:rPr>
                <w:rFonts w:eastAsia="Times New Roman"/>
                <w:b/>
                <w:bCs/>
                <w:color w:val="000000"/>
                <w:szCs w:val="20"/>
              </w:rPr>
              <w:t> </w:t>
            </w:r>
          </w:p>
        </w:tc>
      </w:tr>
    </w:tbl>
    <w:p w14:paraId="1A5D4C8A" w14:textId="77777777" w:rsidR="00286DF8" w:rsidRDefault="00286DF8" w:rsidP="00286DF8"/>
    <w:p w14:paraId="084E1058" w14:textId="0F71F292" w:rsidR="00286DF8" w:rsidRPr="003B3270" w:rsidRDefault="00286DF8" w:rsidP="00286DF8">
      <w:pPr>
        <w:rPr>
          <w:rFonts w:eastAsia="Times New Roman"/>
          <w:color w:val="000000"/>
        </w:rPr>
      </w:pPr>
      <w:r w:rsidRPr="003B3270">
        <w:rPr>
          <w:rFonts w:eastAsia="Times New Roman"/>
          <w:color w:val="000000"/>
        </w:rPr>
        <w:t>* % (FTE x annualized salary)/12 months x # months</w:t>
      </w:r>
    </w:p>
    <w:p w14:paraId="63744106" w14:textId="654830F4" w:rsidR="00286DF8" w:rsidRPr="003B3270" w:rsidRDefault="00286DF8" w:rsidP="00286DF8">
      <w:pPr>
        <w:rPr>
          <w:rFonts w:eastAsia="Times New Roman"/>
          <w:color w:val="000000"/>
        </w:rPr>
      </w:pPr>
      <w:r w:rsidRPr="003B3270">
        <w:rPr>
          <w:rFonts w:eastAsia="Times New Roman"/>
          <w:color w:val="000000"/>
        </w:rPr>
        <w:t>Example .8 FTE at $60,000 per year for 7 months: (.8 x $60,000)/12 x 7 = $28,000</w:t>
      </w:r>
    </w:p>
    <w:p w14:paraId="7DEF6256" w14:textId="1D8AE92B" w:rsidR="00286DF8" w:rsidRPr="003B3270" w:rsidRDefault="00286DF8" w:rsidP="00286DF8">
      <w:pPr>
        <w:rPr>
          <w:rFonts w:eastAsia="Times New Roman"/>
          <w:color w:val="000000"/>
        </w:rPr>
      </w:pPr>
      <w:r w:rsidRPr="003B3270">
        <w:rPr>
          <w:rFonts w:eastAsia="Times New Roman"/>
          <w:color w:val="000000"/>
        </w:rPr>
        <w:t>** Project cost for salary x fringe rate</w:t>
      </w:r>
    </w:p>
    <w:p w14:paraId="03B3A51E" w14:textId="61D4F904" w:rsidR="00286DF8" w:rsidRPr="003B3270" w:rsidRDefault="00286DF8" w:rsidP="00286DF8">
      <w:pPr>
        <w:rPr>
          <w:rFonts w:eastAsia="Times New Roman"/>
          <w:color w:val="000000"/>
        </w:rPr>
      </w:pPr>
      <w:r w:rsidRPr="003B3270">
        <w:rPr>
          <w:rFonts w:eastAsia="Times New Roman"/>
          <w:color w:val="000000"/>
        </w:rPr>
        <w:t>Example $28,000 project cost for example above with fringe rate 32% = $28,000 x .32 = $8,960</w:t>
      </w:r>
    </w:p>
    <w:p w14:paraId="1DD212F8" w14:textId="77777777" w:rsidR="00286DF8" w:rsidRPr="003B3270" w:rsidRDefault="00286DF8" w:rsidP="00286DF8">
      <w:pPr>
        <w:rPr>
          <w:rFonts w:eastAsia="Times New Roman"/>
          <w:color w:val="000000"/>
        </w:rPr>
      </w:pPr>
      <w:r w:rsidRPr="003B3270">
        <w:rPr>
          <w:rFonts w:eastAsia="Times New Roman"/>
          <w:color w:val="000000"/>
        </w:rPr>
        <w:t>*** Contractor project cost = hours per month x # months X hourly rate</w:t>
      </w:r>
    </w:p>
    <w:p w14:paraId="52539D31" w14:textId="20E6329B" w:rsidR="00286DF8" w:rsidRPr="003B3270" w:rsidRDefault="00286DF8" w:rsidP="00286DF8">
      <w:pPr>
        <w:rPr>
          <w:rFonts w:eastAsia="Times New Roman"/>
          <w:color w:val="000000"/>
        </w:rPr>
      </w:pPr>
      <w:r w:rsidRPr="003B3270">
        <w:rPr>
          <w:rFonts w:eastAsia="Times New Roman"/>
          <w:color w:val="000000"/>
        </w:rPr>
        <w:t>Example 80 hours per month x 7 months $ $125 per hour = $7,000</w:t>
      </w:r>
    </w:p>
    <w:p w14:paraId="46A5F85E" w14:textId="2EDFF33C" w:rsidR="00286DF8" w:rsidRPr="00DC04F8" w:rsidRDefault="00286DF8" w:rsidP="00286DF8">
      <w:pPr>
        <w:rPr>
          <w:rFonts w:eastAsia="Times New Roman"/>
          <w:color w:val="000000"/>
        </w:rPr>
      </w:pPr>
      <w:r w:rsidRPr="00DC04F8">
        <w:rPr>
          <w:rFonts w:eastAsia="Times New Roman"/>
          <w:color w:val="000000"/>
        </w:rPr>
        <w:t>**** Indirect cost = Indirect rate X cost to which it is applied</w:t>
      </w:r>
    </w:p>
    <w:p w14:paraId="7EB1A5FD" w14:textId="1367A0B8" w:rsidR="00286DF8" w:rsidRPr="00E205A0" w:rsidRDefault="00286DF8" w:rsidP="00E205A0">
      <w:pPr>
        <w:rPr>
          <w:rFonts w:eastAsia="Times New Roman"/>
          <w:color w:val="000000"/>
        </w:rPr>
      </w:pPr>
      <w:r>
        <w:rPr>
          <w:rFonts w:eastAsia="Times New Roman"/>
          <w:color w:val="000000"/>
        </w:rPr>
        <w:t xml:space="preserve">^ </w:t>
      </w:r>
      <w:r w:rsidRPr="003B3270">
        <w:rPr>
          <w:rFonts w:eastAsia="Times New Roman"/>
          <w:color w:val="000000"/>
        </w:rPr>
        <w:t xml:space="preserve">TOTAL PROJECT COST = Total </w:t>
      </w:r>
      <w:r>
        <w:rPr>
          <w:rFonts w:eastAsia="Times New Roman"/>
          <w:color w:val="000000"/>
        </w:rPr>
        <w:t xml:space="preserve">of Yellow boxes: </w:t>
      </w:r>
      <w:r w:rsidRPr="003B3270">
        <w:rPr>
          <w:rFonts w:eastAsia="Times New Roman"/>
          <w:color w:val="000000"/>
        </w:rPr>
        <w:t>Personnel</w:t>
      </w:r>
      <w:r>
        <w:rPr>
          <w:rFonts w:eastAsia="Times New Roman"/>
          <w:color w:val="000000"/>
        </w:rPr>
        <w:t xml:space="preserve">, </w:t>
      </w:r>
      <w:r w:rsidRPr="003B3270">
        <w:rPr>
          <w:rFonts w:eastAsia="Times New Roman"/>
          <w:color w:val="000000"/>
        </w:rPr>
        <w:t>Contractors</w:t>
      </w:r>
      <w:r>
        <w:rPr>
          <w:rFonts w:eastAsia="Times New Roman"/>
          <w:color w:val="000000"/>
        </w:rPr>
        <w:t>,</w:t>
      </w:r>
      <w:r w:rsidRPr="003B3270">
        <w:rPr>
          <w:rFonts w:eastAsia="Times New Roman"/>
          <w:color w:val="000000"/>
        </w:rPr>
        <w:t xml:space="preserve"> </w:t>
      </w:r>
      <w:r>
        <w:rPr>
          <w:rFonts w:eastAsia="Times New Roman"/>
          <w:color w:val="000000"/>
        </w:rPr>
        <w:t xml:space="preserve">Travel, Medications, </w:t>
      </w:r>
      <w:r w:rsidRPr="003B3270">
        <w:rPr>
          <w:rFonts w:eastAsia="Times New Roman"/>
          <w:color w:val="000000"/>
        </w:rPr>
        <w:t>Other</w:t>
      </w:r>
      <w:r>
        <w:rPr>
          <w:rFonts w:eastAsia="Times New Roman"/>
          <w:color w:val="000000"/>
        </w:rPr>
        <w:t>, and</w:t>
      </w:r>
      <w:r w:rsidRPr="003B3270">
        <w:rPr>
          <w:rFonts w:eastAsia="Times New Roman"/>
          <w:color w:val="000000"/>
        </w:rPr>
        <w:t xml:space="preserve"> Indirect</w:t>
      </w:r>
    </w:p>
    <w:p w14:paraId="0039D7F8" w14:textId="77777777" w:rsidR="00286DF8" w:rsidRDefault="00286DF8" w:rsidP="00286DF8">
      <w:pPr>
        <w:pStyle w:val="Heading3"/>
      </w:pPr>
      <w:r>
        <w:t>Budget Narrative</w:t>
      </w:r>
    </w:p>
    <w:p w14:paraId="461EFEB7" w14:textId="449FEE4F" w:rsidR="00286DF8" w:rsidRPr="00286DF8" w:rsidRDefault="00286DF8" w:rsidP="00E205A0">
      <w:pPr>
        <w:pStyle w:val="ListParagraph"/>
        <w:numPr>
          <w:ilvl w:val="0"/>
          <w:numId w:val="41"/>
        </w:numPr>
      </w:pPr>
      <w:r w:rsidRPr="00286DF8">
        <w:t>For each line in the budget, provide a narrative description of the expense, in reasonable detail.</w:t>
      </w:r>
    </w:p>
    <w:p w14:paraId="2E1E801C" w14:textId="77777777" w:rsidR="00286DF8" w:rsidRPr="00E205A0" w:rsidRDefault="00286DF8" w:rsidP="00E205A0">
      <w:pPr>
        <w:pStyle w:val="ListParagraph"/>
        <w:numPr>
          <w:ilvl w:val="1"/>
          <w:numId w:val="41"/>
        </w:numPr>
        <w:rPr>
          <w:color w:val="000000"/>
          <w:szCs w:val="20"/>
        </w:rPr>
      </w:pPr>
      <w:r w:rsidRPr="00E205A0">
        <w:rPr>
          <w:color w:val="000000"/>
          <w:szCs w:val="20"/>
        </w:rPr>
        <w:t xml:space="preserve">For staffing covered by these funds, describe the following for each </w:t>
      </w:r>
      <w:proofErr w:type="gramStart"/>
      <w:r w:rsidRPr="00E205A0">
        <w:rPr>
          <w:color w:val="000000"/>
          <w:szCs w:val="20"/>
        </w:rPr>
        <w:t>position</w:t>
      </w:r>
      <w:proofErr w:type="gramEnd"/>
    </w:p>
    <w:p w14:paraId="63257AED" w14:textId="77777777" w:rsidR="00286DF8" w:rsidRPr="00E205A0" w:rsidRDefault="00286DF8" w:rsidP="00E205A0">
      <w:pPr>
        <w:pStyle w:val="ListParagraph"/>
        <w:numPr>
          <w:ilvl w:val="2"/>
          <w:numId w:val="41"/>
        </w:numPr>
        <w:rPr>
          <w:color w:val="000000"/>
          <w:szCs w:val="20"/>
        </w:rPr>
      </w:pPr>
      <w:r w:rsidRPr="00E205A0">
        <w:rPr>
          <w:color w:val="000000"/>
          <w:szCs w:val="20"/>
        </w:rPr>
        <w:t xml:space="preserve">Permanent, limited term, or </w:t>
      </w:r>
      <w:proofErr w:type="gramStart"/>
      <w:r w:rsidRPr="00E205A0">
        <w:rPr>
          <w:color w:val="000000"/>
          <w:szCs w:val="20"/>
        </w:rPr>
        <w:t>contracted</w:t>
      </w:r>
      <w:proofErr w:type="gramEnd"/>
    </w:p>
    <w:p w14:paraId="2FE9BE40" w14:textId="77777777" w:rsidR="00286DF8" w:rsidRPr="00E205A0" w:rsidRDefault="00286DF8" w:rsidP="00E205A0">
      <w:pPr>
        <w:pStyle w:val="ListParagraph"/>
        <w:numPr>
          <w:ilvl w:val="2"/>
          <w:numId w:val="41"/>
        </w:numPr>
        <w:rPr>
          <w:color w:val="000000"/>
          <w:szCs w:val="20"/>
        </w:rPr>
      </w:pPr>
      <w:r w:rsidRPr="00E205A0">
        <w:rPr>
          <w:color w:val="000000"/>
          <w:szCs w:val="20"/>
        </w:rPr>
        <w:t>Hiring and/or contracting timeframes</w:t>
      </w:r>
    </w:p>
    <w:p w14:paraId="35346329" w14:textId="77777777" w:rsidR="00286DF8" w:rsidRPr="00E205A0" w:rsidRDefault="00286DF8" w:rsidP="00E205A0">
      <w:pPr>
        <w:pStyle w:val="ListParagraph"/>
        <w:numPr>
          <w:ilvl w:val="2"/>
          <w:numId w:val="41"/>
        </w:numPr>
        <w:rPr>
          <w:color w:val="000000"/>
          <w:szCs w:val="20"/>
        </w:rPr>
      </w:pPr>
      <w:r w:rsidRPr="00E205A0">
        <w:rPr>
          <w:color w:val="000000"/>
          <w:szCs w:val="20"/>
        </w:rPr>
        <w:t xml:space="preserve">% FTE </w:t>
      </w:r>
    </w:p>
    <w:p w14:paraId="35CCE16E" w14:textId="77777777" w:rsidR="00286DF8" w:rsidRPr="00E205A0" w:rsidRDefault="00286DF8" w:rsidP="00E205A0">
      <w:pPr>
        <w:pStyle w:val="ListParagraph"/>
        <w:numPr>
          <w:ilvl w:val="1"/>
          <w:numId w:val="41"/>
        </w:numPr>
        <w:rPr>
          <w:color w:val="000000"/>
          <w:szCs w:val="20"/>
        </w:rPr>
      </w:pPr>
      <w:r w:rsidRPr="00E205A0">
        <w:rPr>
          <w:color w:val="000000"/>
          <w:szCs w:val="20"/>
        </w:rPr>
        <w:t xml:space="preserve">If contracted, describe anticipated process and prospective pool of </w:t>
      </w:r>
      <w:proofErr w:type="gramStart"/>
      <w:r w:rsidRPr="00E205A0">
        <w:rPr>
          <w:color w:val="000000"/>
          <w:szCs w:val="20"/>
        </w:rPr>
        <w:t>contractors</w:t>
      </w:r>
      <w:proofErr w:type="gramEnd"/>
    </w:p>
    <w:p w14:paraId="0FF10205" w14:textId="77777777" w:rsidR="00286DF8" w:rsidRPr="00E205A0" w:rsidRDefault="00286DF8" w:rsidP="00E205A0">
      <w:pPr>
        <w:pStyle w:val="ListParagraph"/>
        <w:numPr>
          <w:ilvl w:val="2"/>
          <w:numId w:val="41"/>
        </w:numPr>
        <w:rPr>
          <w:color w:val="000000"/>
          <w:szCs w:val="20"/>
        </w:rPr>
      </w:pPr>
      <w:r w:rsidRPr="00E205A0">
        <w:rPr>
          <w:color w:val="000000"/>
          <w:szCs w:val="20"/>
        </w:rPr>
        <w:t>Location</w:t>
      </w:r>
    </w:p>
    <w:p w14:paraId="2BE7311D" w14:textId="77777777" w:rsidR="00286DF8" w:rsidRPr="00E205A0" w:rsidRDefault="00286DF8" w:rsidP="00E205A0">
      <w:pPr>
        <w:pStyle w:val="ListParagraph"/>
        <w:numPr>
          <w:ilvl w:val="2"/>
          <w:numId w:val="41"/>
        </w:numPr>
        <w:rPr>
          <w:color w:val="000000"/>
          <w:szCs w:val="20"/>
        </w:rPr>
      </w:pPr>
      <w:r w:rsidRPr="00E205A0">
        <w:rPr>
          <w:color w:val="000000"/>
          <w:szCs w:val="20"/>
        </w:rPr>
        <w:t>Supervision</w:t>
      </w:r>
    </w:p>
    <w:p w14:paraId="5F540152" w14:textId="77777777" w:rsidR="00286DF8" w:rsidRPr="00286DF8" w:rsidRDefault="00286DF8" w:rsidP="00E205A0">
      <w:pPr>
        <w:pStyle w:val="ListParagraph"/>
        <w:numPr>
          <w:ilvl w:val="0"/>
          <w:numId w:val="41"/>
        </w:numPr>
      </w:pPr>
      <w:r w:rsidRPr="00286DF8">
        <w:t>For travel expense, provide detail on mileage (reimbursed at state rate of $0.545 per mile), lodging, meals, cab fare, parking, plane fare, and all other expenses.</w:t>
      </w:r>
    </w:p>
    <w:p w14:paraId="25F300FF" w14:textId="0ABD2886" w:rsidR="00286DF8" w:rsidRDefault="00286DF8" w:rsidP="00E205A0">
      <w:pPr>
        <w:pStyle w:val="ListParagraph"/>
        <w:numPr>
          <w:ilvl w:val="0"/>
          <w:numId w:val="41"/>
        </w:numPr>
      </w:pPr>
      <w:r w:rsidRPr="00286DF8">
        <w:t>For Indirect, detail the expenses on which indirect costs are applied.</w:t>
      </w:r>
      <w:bookmarkEnd w:id="1"/>
    </w:p>
    <w:p w14:paraId="70067711" w14:textId="77777777" w:rsidR="00E205A0" w:rsidRDefault="00E205A0">
      <w:pPr>
        <w:spacing w:after="160" w:line="259" w:lineRule="auto"/>
        <w:rPr>
          <w:rFonts w:asciiTheme="majorHAnsi" w:eastAsiaTheme="majorEastAsia" w:hAnsiTheme="majorHAnsi" w:cstheme="majorBidi"/>
          <w:color w:val="0C9A73" w:themeColor="accent4" w:themeShade="BF"/>
          <w:sz w:val="24"/>
          <w:szCs w:val="26"/>
        </w:rPr>
      </w:pPr>
      <w:r>
        <w:br w:type="page"/>
      </w:r>
    </w:p>
    <w:p w14:paraId="188A2437" w14:textId="428C483C" w:rsidR="00E205A0" w:rsidRDefault="00E205A0" w:rsidP="00E205A0">
      <w:pPr>
        <w:pStyle w:val="Heading2"/>
      </w:pPr>
      <w:r>
        <w:lastRenderedPageBreak/>
        <w:t>Appendix B. Attestation and Signature</w:t>
      </w:r>
      <w:r w:rsidR="004133BC">
        <w:t xml:space="preserve"> </w:t>
      </w:r>
      <w:r w:rsidR="0050079D" w:rsidRPr="00DC04F8">
        <w:rPr>
          <w:color w:val="C00000"/>
        </w:rPr>
        <w:t>(due upon notice of grant award and amount)</w:t>
      </w:r>
    </w:p>
    <w:p w14:paraId="16C4D5AA" w14:textId="77777777" w:rsidR="00E205A0" w:rsidRPr="00451DF0" w:rsidRDefault="00E205A0" w:rsidP="00E205A0">
      <w:pPr>
        <w:autoSpaceDE w:val="0"/>
        <w:autoSpaceDN w:val="0"/>
        <w:adjustRightInd w:val="0"/>
        <w:rPr>
          <w:color w:val="000000"/>
          <w:szCs w:val="20"/>
        </w:rPr>
      </w:pPr>
      <w:r w:rsidRPr="00451DF0">
        <w:rPr>
          <w:color w:val="000000"/>
          <w:szCs w:val="20"/>
        </w:rPr>
        <w:t xml:space="preserve">Do you certify that the funding received by your organization from HMA would be allocated solely for the programmatic implementation of the Expanding Access to MAT in County Jails and Drug Courts? </w:t>
      </w:r>
    </w:p>
    <w:p w14:paraId="18458578" w14:textId="77777777" w:rsidR="00E205A0" w:rsidRPr="00451DF0" w:rsidRDefault="00000000" w:rsidP="00E205A0">
      <w:pPr>
        <w:autoSpaceDE w:val="0"/>
        <w:autoSpaceDN w:val="0"/>
        <w:adjustRightInd w:val="0"/>
        <w:rPr>
          <w:rFonts w:eastAsia="MS Gothic"/>
          <w:color w:val="000000"/>
          <w:szCs w:val="20"/>
        </w:rPr>
      </w:pPr>
      <w:sdt>
        <w:sdtPr>
          <w:rPr>
            <w:rFonts w:ascii="Segoe UI Symbol" w:eastAsia="MS Gothic" w:hAnsi="Segoe UI Symbol" w:cs="Segoe UI Symbol"/>
            <w:color w:val="000000"/>
            <w:szCs w:val="20"/>
          </w:rPr>
          <w:id w:val="-1949918689"/>
          <w14:checkbox>
            <w14:checked w14:val="0"/>
            <w14:checkedState w14:val="2612" w14:font="MS Gothic"/>
            <w14:uncheckedState w14:val="2610" w14:font="MS Gothic"/>
          </w14:checkbox>
        </w:sdtPr>
        <w:sdtContent>
          <w:r w:rsidR="00E205A0">
            <w:rPr>
              <w:rFonts w:ascii="MS Gothic" w:eastAsia="MS Gothic" w:hAnsi="MS Gothic" w:cs="Segoe UI Symbol" w:hint="eastAsia"/>
              <w:color w:val="000000"/>
              <w:szCs w:val="20"/>
            </w:rPr>
            <w:t>☐</w:t>
          </w:r>
        </w:sdtContent>
      </w:sdt>
      <w:r w:rsidR="00E205A0" w:rsidRPr="00451DF0">
        <w:rPr>
          <w:rFonts w:eastAsia="MS Gothic"/>
          <w:color w:val="000000"/>
          <w:szCs w:val="20"/>
        </w:rPr>
        <w:t xml:space="preserve"> YES    </w:t>
      </w:r>
      <w:r w:rsidR="00E205A0" w:rsidRPr="00451DF0">
        <w:rPr>
          <w:rFonts w:eastAsia="MS-UIGothic"/>
          <w:color w:val="000000"/>
          <w:szCs w:val="20"/>
        </w:rPr>
        <w:t xml:space="preserve"> </w:t>
      </w:r>
      <w:sdt>
        <w:sdtPr>
          <w:rPr>
            <w:rFonts w:eastAsia="MS-UIGothic"/>
            <w:color w:val="000000"/>
            <w:szCs w:val="20"/>
          </w:rPr>
          <w:id w:val="90744762"/>
          <w14:checkbox>
            <w14:checked w14:val="0"/>
            <w14:checkedState w14:val="2612" w14:font="MS Gothic"/>
            <w14:uncheckedState w14:val="2610" w14:font="MS Gothic"/>
          </w14:checkbox>
        </w:sdtPr>
        <w:sdtContent>
          <w:r w:rsidR="00E205A0">
            <w:rPr>
              <w:rFonts w:ascii="MS Gothic" w:eastAsia="MS Gothic" w:hAnsi="MS Gothic" w:hint="eastAsia"/>
              <w:color w:val="000000"/>
              <w:szCs w:val="20"/>
            </w:rPr>
            <w:t>☐</w:t>
          </w:r>
        </w:sdtContent>
      </w:sdt>
      <w:r w:rsidR="00E205A0" w:rsidRPr="00451DF0">
        <w:rPr>
          <w:rFonts w:eastAsia="MS Gothic"/>
          <w:color w:val="000000"/>
          <w:szCs w:val="20"/>
        </w:rPr>
        <w:t xml:space="preserve"> NO</w:t>
      </w:r>
    </w:p>
    <w:p w14:paraId="3E1E149A" w14:textId="77777777" w:rsidR="00E205A0" w:rsidRPr="00451DF0" w:rsidRDefault="00E205A0" w:rsidP="00E205A0">
      <w:pPr>
        <w:autoSpaceDE w:val="0"/>
        <w:autoSpaceDN w:val="0"/>
        <w:adjustRightInd w:val="0"/>
        <w:rPr>
          <w:rFonts w:eastAsia="MS-UIGothic"/>
          <w:color w:val="000000"/>
          <w:szCs w:val="20"/>
        </w:rPr>
      </w:pPr>
    </w:p>
    <w:p w14:paraId="230920C7" w14:textId="77777777" w:rsidR="00E205A0" w:rsidRPr="00451DF0" w:rsidRDefault="00E205A0" w:rsidP="00E205A0">
      <w:pPr>
        <w:autoSpaceDE w:val="0"/>
        <w:autoSpaceDN w:val="0"/>
        <w:adjustRightInd w:val="0"/>
        <w:rPr>
          <w:color w:val="000000"/>
          <w:szCs w:val="20"/>
        </w:rPr>
      </w:pPr>
      <w:r w:rsidRPr="00451DF0">
        <w:rPr>
          <w:color w:val="000000"/>
          <w:szCs w:val="20"/>
        </w:rPr>
        <w:t>Do you certify that the funding received by your organization from HMA would be allocated solely to increase access to treatment for persons presenting to the jail or drug courts with Opioid or Stimulant Use Disorders?</w:t>
      </w:r>
    </w:p>
    <w:p w14:paraId="303B3B0D" w14:textId="77777777" w:rsidR="00E205A0" w:rsidRPr="00451DF0" w:rsidRDefault="00000000" w:rsidP="00E205A0">
      <w:pPr>
        <w:autoSpaceDE w:val="0"/>
        <w:autoSpaceDN w:val="0"/>
        <w:adjustRightInd w:val="0"/>
        <w:rPr>
          <w:rFonts w:eastAsia="MS-UIGothic"/>
          <w:color w:val="000000"/>
          <w:szCs w:val="20"/>
        </w:rPr>
      </w:pPr>
      <w:sdt>
        <w:sdtPr>
          <w:rPr>
            <w:rFonts w:ascii="Segoe UI Symbol" w:eastAsia="MS Gothic" w:hAnsi="Segoe UI Symbol" w:cs="Segoe UI Symbol"/>
            <w:color w:val="000000"/>
            <w:szCs w:val="20"/>
          </w:rPr>
          <w:id w:val="-333374956"/>
          <w14:checkbox>
            <w14:checked w14:val="0"/>
            <w14:checkedState w14:val="2612" w14:font="MS Gothic"/>
            <w14:uncheckedState w14:val="2610" w14:font="MS Gothic"/>
          </w14:checkbox>
        </w:sdtPr>
        <w:sdtContent>
          <w:r w:rsidR="00E205A0">
            <w:rPr>
              <w:rFonts w:ascii="MS Gothic" w:eastAsia="MS Gothic" w:hAnsi="MS Gothic" w:cs="Segoe UI Symbol" w:hint="eastAsia"/>
              <w:color w:val="000000"/>
              <w:szCs w:val="20"/>
            </w:rPr>
            <w:t>☐</w:t>
          </w:r>
        </w:sdtContent>
      </w:sdt>
      <w:r w:rsidR="00E205A0" w:rsidRPr="00451DF0">
        <w:rPr>
          <w:rFonts w:eastAsia="MS-UIGothic"/>
          <w:color w:val="000000"/>
          <w:szCs w:val="20"/>
        </w:rPr>
        <w:t xml:space="preserve"> </w:t>
      </w:r>
      <w:r w:rsidR="00E205A0" w:rsidRPr="00451DF0">
        <w:rPr>
          <w:rFonts w:eastAsia="MS Gothic"/>
          <w:color w:val="000000"/>
          <w:szCs w:val="20"/>
        </w:rPr>
        <w:t xml:space="preserve">YES </w:t>
      </w:r>
      <w:r w:rsidR="00E205A0" w:rsidRPr="00451DF0">
        <w:rPr>
          <w:rFonts w:eastAsia="MS-UIGothic"/>
          <w:color w:val="000000"/>
          <w:szCs w:val="20"/>
        </w:rPr>
        <w:t xml:space="preserve">     </w:t>
      </w:r>
      <w:sdt>
        <w:sdtPr>
          <w:rPr>
            <w:rFonts w:eastAsia="MS-UIGothic"/>
            <w:color w:val="000000"/>
            <w:szCs w:val="20"/>
          </w:rPr>
          <w:id w:val="-825122809"/>
          <w14:checkbox>
            <w14:checked w14:val="0"/>
            <w14:checkedState w14:val="2612" w14:font="MS Gothic"/>
            <w14:uncheckedState w14:val="2610" w14:font="MS Gothic"/>
          </w14:checkbox>
        </w:sdtPr>
        <w:sdtContent>
          <w:r w:rsidR="00E205A0">
            <w:rPr>
              <w:rFonts w:ascii="MS Gothic" w:eastAsia="MS Gothic" w:hAnsi="MS Gothic" w:hint="eastAsia"/>
              <w:color w:val="000000"/>
              <w:szCs w:val="20"/>
            </w:rPr>
            <w:t>☐</w:t>
          </w:r>
        </w:sdtContent>
      </w:sdt>
      <w:r w:rsidR="00E205A0" w:rsidRPr="00451DF0">
        <w:rPr>
          <w:rFonts w:eastAsia="MS Gothic"/>
          <w:color w:val="000000"/>
          <w:szCs w:val="20"/>
        </w:rPr>
        <w:t xml:space="preserve"> NO</w:t>
      </w:r>
    </w:p>
    <w:p w14:paraId="6B552382" w14:textId="77777777" w:rsidR="00E205A0" w:rsidRPr="00451DF0" w:rsidRDefault="00E205A0" w:rsidP="00E205A0">
      <w:pPr>
        <w:autoSpaceDE w:val="0"/>
        <w:autoSpaceDN w:val="0"/>
        <w:adjustRightInd w:val="0"/>
        <w:rPr>
          <w:color w:val="000000"/>
          <w:szCs w:val="20"/>
        </w:rPr>
      </w:pPr>
    </w:p>
    <w:p w14:paraId="3C401E80" w14:textId="77777777" w:rsidR="00E205A0" w:rsidRPr="00451DF0" w:rsidRDefault="00E205A0" w:rsidP="00E205A0">
      <w:pPr>
        <w:autoSpaceDE w:val="0"/>
        <w:autoSpaceDN w:val="0"/>
        <w:adjustRightInd w:val="0"/>
        <w:rPr>
          <w:color w:val="000000"/>
          <w:szCs w:val="20"/>
        </w:rPr>
      </w:pPr>
      <w:r w:rsidRPr="00451DF0">
        <w:rPr>
          <w:color w:val="000000"/>
          <w:szCs w:val="20"/>
        </w:rPr>
        <w:t>Do you certify that the individuals listed in this application budget (including employees, independent contractors, or third-party contractors) will receive the funding as outlined?</w:t>
      </w:r>
    </w:p>
    <w:p w14:paraId="02DEDA1D" w14:textId="77777777" w:rsidR="00E205A0" w:rsidRPr="00451DF0" w:rsidRDefault="00000000" w:rsidP="00E205A0">
      <w:pPr>
        <w:autoSpaceDE w:val="0"/>
        <w:autoSpaceDN w:val="0"/>
        <w:adjustRightInd w:val="0"/>
        <w:rPr>
          <w:rFonts w:eastAsia="MS Gothic"/>
          <w:color w:val="000000"/>
          <w:szCs w:val="20"/>
        </w:rPr>
      </w:pPr>
      <w:sdt>
        <w:sdtPr>
          <w:rPr>
            <w:rFonts w:ascii="Segoe UI Symbol" w:eastAsia="MS Gothic" w:hAnsi="Segoe UI Symbol" w:cs="Segoe UI Symbol"/>
            <w:color w:val="000000"/>
            <w:szCs w:val="20"/>
          </w:rPr>
          <w:id w:val="-1720037253"/>
          <w14:checkbox>
            <w14:checked w14:val="0"/>
            <w14:checkedState w14:val="2612" w14:font="MS Gothic"/>
            <w14:uncheckedState w14:val="2610" w14:font="MS Gothic"/>
          </w14:checkbox>
        </w:sdtPr>
        <w:sdtContent>
          <w:r w:rsidR="00E205A0">
            <w:rPr>
              <w:rFonts w:ascii="MS Gothic" w:eastAsia="MS Gothic" w:hAnsi="MS Gothic" w:cs="Segoe UI Symbol" w:hint="eastAsia"/>
              <w:color w:val="000000"/>
              <w:szCs w:val="20"/>
            </w:rPr>
            <w:t>☐</w:t>
          </w:r>
        </w:sdtContent>
      </w:sdt>
      <w:r w:rsidR="00E205A0" w:rsidRPr="00451DF0">
        <w:rPr>
          <w:rFonts w:eastAsia="MS-UIGothic"/>
          <w:color w:val="000000"/>
          <w:szCs w:val="20"/>
        </w:rPr>
        <w:t xml:space="preserve">   </w:t>
      </w:r>
      <w:r w:rsidR="00E205A0" w:rsidRPr="00451DF0">
        <w:rPr>
          <w:rFonts w:eastAsia="MS Gothic"/>
          <w:color w:val="000000"/>
          <w:szCs w:val="20"/>
        </w:rPr>
        <w:t>YES</w:t>
      </w:r>
      <w:r w:rsidR="00E205A0" w:rsidRPr="00451DF0">
        <w:rPr>
          <w:rFonts w:eastAsia="MS-UIGothic"/>
          <w:color w:val="000000"/>
          <w:szCs w:val="20"/>
        </w:rPr>
        <w:t xml:space="preserve">     </w:t>
      </w:r>
      <w:sdt>
        <w:sdtPr>
          <w:rPr>
            <w:rFonts w:eastAsia="MS-UIGothic"/>
            <w:color w:val="000000"/>
            <w:szCs w:val="20"/>
          </w:rPr>
          <w:id w:val="-500977297"/>
          <w14:checkbox>
            <w14:checked w14:val="0"/>
            <w14:checkedState w14:val="2612" w14:font="MS Gothic"/>
            <w14:uncheckedState w14:val="2610" w14:font="MS Gothic"/>
          </w14:checkbox>
        </w:sdtPr>
        <w:sdtContent>
          <w:r w:rsidR="00E205A0">
            <w:rPr>
              <w:rFonts w:ascii="MS Gothic" w:eastAsia="MS Gothic" w:hAnsi="MS Gothic" w:hint="eastAsia"/>
              <w:color w:val="000000"/>
              <w:szCs w:val="20"/>
            </w:rPr>
            <w:t>☐</w:t>
          </w:r>
        </w:sdtContent>
      </w:sdt>
      <w:r w:rsidR="00E205A0" w:rsidRPr="00451DF0">
        <w:rPr>
          <w:rFonts w:eastAsia="MS Gothic"/>
          <w:color w:val="000000"/>
          <w:szCs w:val="20"/>
        </w:rPr>
        <w:t xml:space="preserve"> NO</w:t>
      </w:r>
    </w:p>
    <w:p w14:paraId="3A623432" w14:textId="77777777" w:rsidR="00E205A0" w:rsidRPr="00451DF0" w:rsidRDefault="00E205A0" w:rsidP="00E205A0">
      <w:pPr>
        <w:autoSpaceDE w:val="0"/>
        <w:autoSpaceDN w:val="0"/>
        <w:adjustRightInd w:val="0"/>
        <w:rPr>
          <w:rFonts w:eastAsia="MS-UIGothic"/>
          <w:color w:val="000000"/>
          <w:szCs w:val="20"/>
        </w:rPr>
      </w:pPr>
    </w:p>
    <w:p w14:paraId="64793BB4" w14:textId="77777777" w:rsidR="00E205A0" w:rsidRPr="00451DF0" w:rsidRDefault="00E205A0" w:rsidP="00E205A0">
      <w:pPr>
        <w:autoSpaceDE w:val="0"/>
        <w:autoSpaceDN w:val="0"/>
        <w:adjustRightInd w:val="0"/>
        <w:rPr>
          <w:b/>
          <w:bCs/>
          <w:color w:val="FFFFFF"/>
          <w:szCs w:val="20"/>
        </w:rPr>
      </w:pPr>
      <w:r w:rsidRPr="00451DF0">
        <w:rPr>
          <w:color w:val="000000"/>
          <w:szCs w:val="20"/>
        </w:rPr>
        <w:t>Do you certify that to the best of your knowledge, the information included in this application form, budget form, and back-up documents are complete and accurate?</w:t>
      </w:r>
    </w:p>
    <w:p w14:paraId="19F45B8F" w14:textId="77777777" w:rsidR="00E205A0" w:rsidRPr="00451DF0" w:rsidRDefault="00000000" w:rsidP="00E205A0">
      <w:pPr>
        <w:autoSpaceDE w:val="0"/>
        <w:autoSpaceDN w:val="0"/>
        <w:adjustRightInd w:val="0"/>
        <w:rPr>
          <w:rFonts w:eastAsia="MS Gothic"/>
          <w:color w:val="000000"/>
          <w:szCs w:val="20"/>
        </w:rPr>
      </w:pPr>
      <w:sdt>
        <w:sdtPr>
          <w:rPr>
            <w:rFonts w:ascii="Segoe UI Symbol" w:eastAsia="MS Gothic" w:hAnsi="Segoe UI Symbol" w:cs="Segoe UI Symbol"/>
            <w:color w:val="000000"/>
            <w:szCs w:val="20"/>
          </w:rPr>
          <w:id w:val="1183020135"/>
          <w14:checkbox>
            <w14:checked w14:val="0"/>
            <w14:checkedState w14:val="2612" w14:font="MS Gothic"/>
            <w14:uncheckedState w14:val="2610" w14:font="MS Gothic"/>
          </w14:checkbox>
        </w:sdtPr>
        <w:sdtContent>
          <w:r w:rsidR="00E205A0">
            <w:rPr>
              <w:rFonts w:ascii="MS Gothic" w:eastAsia="MS Gothic" w:hAnsi="MS Gothic" w:cs="Segoe UI Symbol" w:hint="eastAsia"/>
              <w:color w:val="000000"/>
              <w:szCs w:val="20"/>
            </w:rPr>
            <w:t>☐</w:t>
          </w:r>
        </w:sdtContent>
      </w:sdt>
      <w:r w:rsidR="00E205A0" w:rsidRPr="00451DF0">
        <w:rPr>
          <w:rFonts w:eastAsia="MS-UIGothic"/>
          <w:color w:val="000000"/>
          <w:szCs w:val="20"/>
        </w:rPr>
        <w:t xml:space="preserve">   </w:t>
      </w:r>
      <w:r w:rsidR="00E205A0" w:rsidRPr="00451DF0">
        <w:rPr>
          <w:rFonts w:eastAsia="MS Gothic"/>
          <w:color w:val="000000"/>
          <w:szCs w:val="20"/>
        </w:rPr>
        <w:t>YES</w:t>
      </w:r>
      <w:r w:rsidR="00E205A0" w:rsidRPr="00451DF0">
        <w:rPr>
          <w:rFonts w:eastAsia="MS-UIGothic"/>
          <w:color w:val="000000"/>
          <w:szCs w:val="20"/>
        </w:rPr>
        <w:t xml:space="preserve">     </w:t>
      </w:r>
      <w:sdt>
        <w:sdtPr>
          <w:rPr>
            <w:rFonts w:eastAsia="MS-UIGothic"/>
            <w:color w:val="000000"/>
            <w:szCs w:val="20"/>
          </w:rPr>
          <w:id w:val="-306702475"/>
          <w14:checkbox>
            <w14:checked w14:val="0"/>
            <w14:checkedState w14:val="2612" w14:font="MS Gothic"/>
            <w14:uncheckedState w14:val="2610" w14:font="MS Gothic"/>
          </w14:checkbox>
        </w:sdtPr>
        <w:sdtContent>
          <w:r w:rsidR="00E205A0">
            <w:rPr>
              <w:rFonts w:ascii="MS Gothic" w:eastAsia="MS Gothic" w:hAnsi="MS Gothic" w:hint="eastAsia"/>
              <w:color w:val="000000"/>
              <w:szCs w:val="20"/>
            </w:rPr>
            <w:t>☐</w:t>
          </w:r>
        </w:sdtContent>
      </w:sdt>
      <w:r w:rsidR="00E205A0" w:rsidRPr="00451DF0">
        <w:rPr>
          <w:rFonts w:eastAsia="MS Gothic"/>
          <w:color w:val="000000"/>
          <w:szCs w:val="20"/>
        </w:rPr>
        <w:t xml:space="preserve"> NO</w:t>
      </w:r>
    </w:p>
    <w:p w14:paraId="4E693765" w14:textId="77777777" w:rsidR="00E205A0" w:rsidRPr="00451DF0" w:rsidRDefault="00E205A0" w:rsidP="00E205A0">
      <w:pPr>
        <w:autoSpaceDE w:val="0"/>
        <w:autoSpaceDN w:val="0"/>
        <w:adjustRightInd w:val="0"/>
        <w:rPr>
          <w:szCs w:val="20"/>
        </w:rPr>
      </w:pPr>
    </w:p>
    <w:p w14:paraId="357EEB3E" w14:textId="77777777" w:rsidR="00E205A0" w:rsidRPr="00451DF0" w:rsidRDefault="00E205A0" w:rsidP="00E205A0">
      <w:pPr>
        <w:autoSpaceDE w:val="0"/>
        <w:autoSpaceDN w:val="0"/>
        <w:adjustRightInd w:val="0"/>
        <w:rPr>
          <w:szCs w:val="20"/>
        </w:rPr>
      </w:pPr>
    </w:p>
    <w:p w14:paraId="61138349" w14:textId="77777777" w:rsidR="00E205A0" w:rsidRPr="00451DF0" w:rsidRDefault="00E205A0" w:rsidP="00E205A0">
      <w:pPr>
        <w:autoSpaceDE w:val="0"/>
        <w:autoSpaceDN w:val="0"/>
        <w:adjustRightInd w:val="0"/>
        <w:rPr>
          <w:szCs w:val="20"/>
        </w:rPr>
      </w:pPr>
      <w:r w:rsidRPr="00451DF0">
        <w:rPr>
          <w:szCs w:val="20"/>
        </w:rPr>
        <w:t>__________________________</w:t>
      </w:r>
      <w:r w:rsidRPr="00451DF0">
        <w:rPr>
          <w:szCs w:val="20"/>
        </w:rPr>
        <w:tab/>
      </w:r>
      <w:r w:rsidRPr="00451DF0">
        <w:rPr>
          <w:szCs w:val="20"/>
        </w:rPr>
        <w:tab/>
      </w:r>
      <w:r w:rsidRPr="00451DF0">
        <w:rPr>
          <w:szCs w:val="20"/>
        </w:rPr>
        <w:tab/>
        <w:t>_______________________</w:t>
      </w:r>
      <w:r w:rsidRPr="00451DF0">
        <w:rPr>
          <w:szCs w:val="20"/>
        </w:rPr>
        <w:tab/>
      </w:r>
      <w:r w:rsidRPr="00451DF0">
        <w:rPr>
          <w:szCs w:val="20"/>
        </w:rPr>
        <w:tab/>
        <w:t>_______</w:t>
      </w:r>
    </w:p>
    <w:p w14:paraId="44A07896" w14:textId="77777777" w:rsidR="00E205A0" w:rsidRPr="00451DF0" w:rsidRDefault="00E205A0" w:rsidP="00E205A0">
      <w:pPr>
        <w:autoSpaceDE w:val="0"/>
        <w:autoSpaceDN w:val="0"/>
        <w:adjustRightInd w:val="0"/>
        <w:rPr>
          <w:szCs w:val="20"/>
        </w:rPr>
      </w:pPr>
      <w:r w:rsidRPr="00451DF0">
        <w:rPr>
          <w:szCs w:val="20"/>
        </w:rPr>
        <w:t>Name of Authorized Signatory</w:t>
      </w:r>
      <w:r w:rsidRPr="00451DF0">
        <w:rPr>
          <w:szCs w:val="20"/>
        </w:rPr>
        <w:tab/>
      </w:r>
      <w:r w:rsidRPr="00451DF0">
        <w:rPr>
          <w:szCs w:val="20"/>
        </w:rPr>
        <w:tab/>
      </w:r>
      <w:r w:rsidRPr="00451DF0">
        <w:rPr>
          <w:szCs w:val="20"/>
        </w:rPr>
        <w:tab/>
      </w:r>
      <w:r w:rsidRPr="00451DF0">
        <w:rPr>
          <w:szCs w:val="20"/>
        </w:rPr>
        <w:tab/>
        <w:t>Signature</w:t>
      </w:r>
      <w:r w:rsidRPr="00451DF0">
        <w:rPr>
          <w:szCs w:val="20"/>
        </w:rPr>
        <w:tab/>
      </w:r>
      <w:r w:rsidRPr="00451DF0">
        <w:rPr>
          <w:szCs w:val="20"/>
        </w:rPr>
        <w:tab/>
      </w:r>
      <w:r w:rsidRPr="00451DF0">
        <w:rPr>
          <w:szCs w:val="20"/>
        </w:rPr>
        <w:tab/>
        <w:t>Date</w:t>
      </w:r>
    </w:p>
    <w:bookmarkEnd w:id="0"/>
    <w:p w14:paraId="5C112EB2" w14:textId="41E50C9E" w:rsidR="00286DF8" w:rsidRPr="00E205A0" w:rsidRDefault="00286DF8" w:rsidP="00DC04F8"/>
    <w:sectPr w:rsidR="00286DF8" w:rsidRPr="00E205A0" w:rsidSect="009A4F34">
      <w:headerReference w:type="default" r:id="rId16"/>
      <w:footerReference w:type="default" r:id="rId17"/>
      <w:pgSz w:w="12240" w:h="15840"/>
      <w:pgMar w:top="1080" w:right="1080" w:bottom="108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31DD0" w14:textId="77777777" w:rsidR="00DB1147" w:rsidRDefault="00DB1147" w:rsidP="00A74B44">
      <w:r>
        <w:separator/>
      </w:r>
    </w:p>
  </w:endnote>
  <w:endnote w:type="continuationSeparator" w:id="0">
    <w:p w14:paraId="788F2E38" w14:textId="77777777" w:rsidR="00DB1147" w:rsidRDefault="00DB1147" w:rsidP="00A74B44">
      <w:r>
        <w:continuationSeparator/>
      </w:r>
    </w:p>
  </w:endnote>
  <w:endnote w:type="continuationNotice" w:id="1">
    <w:p w14:paraId="4E653B80" w14:textId="77777777" w:rsidR="00DB1147" w:rsidRDefault="00DB11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UIGothic">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253580"/>
      <w:docPartObj>
        <w:docPartGallery w:val="Page Numbers (Bottom of Page)"/>
        <w:docPartUnique/>
      </w:docPartObj>
    </w:sdtPr>
    <w:sdtContent>
      <w:sdt>
        <w:sdtPr>
          <w:id w:val="-1769616900"/>
          <w:docPartObj>
            <w:docPartGallery w:val="Page Numbers (Top of Page)"/>
            <w:docPartUnique/>
          </w:docPartObj>
        </w:sdtPr>
        <w:sdtContent>
          <w:p w14:paraId="066CCFD4" w14:textId="0DC71278" w:rsidR="0070208E" w:rsidRDefault="00AF04AC" w:rsidP="00AF04A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FC1C4" w14:textId="77777777" w:rsidR="00DB1147" w:rsidRDefault="00DB1147" w:rsidP="00A74B44">
      <w:r>
        <w:separator/>
      </w:r>
    </w:p>
  </w:footnote>
  <w:footnote w:type="continuationSeparator" w:id="0">
    <w:p w14:paraId="4EA2907F" w14:textId="77777777" w:rsidR="00DB1147" w:rsidRDefault="00DB1147" w:rsidP="00A74B44">
      <w:r>
        <w:continuationSeparator/>
      </w:r>
    </w:p>
  </w:footnote>
  <w:footnote w:type="continuationNotice" w:id="1">
    <w:p w14:paraId="647905F9" w14:textId="77777777" w:rsidR="00DB1147" w:rsidRDefault="00DB1147"/>
  </w:footnote>
  <w:footnote w:id="2">
    <w:p w14:paraId="237CC2F0" w14:textId="77777777" w:rsidR="00767923" w:rsidRDefault="00767923" w:rsidP="00767923">
      <w:pPr>
        <w:pStyle w:val="FootnoteText"/>
      </w:pPr>
      <w:r>
        <w:rPr>
          <w:rStyle w:val="FootnoteReference"/>
        </w:rPr>
        <w:footnoteRef/>
      </w:r>
      <w:r>
        <w:t xml:space="preserve"> An exemption to the sheriff/drug court letter of support requirement can be made if a county is having difficulty obtaining by emailing </w:t>
      </w:r>
      <w:hyperlink r:id="rId1" w:history="1">
        <w:r w:rsidRPr="005435A0">
          <w:rPr>
            <w:rStyle w:val="Hyperlink"/>
          </w:rPr>
          <w:t>MATinCountyCJ@healthmanagement.com</w:t>
        </w:r>
      </w:hyperlink>
      <w:r>
        <w:t xml:space="preserve">. </w:t>
      </w:r>
    </w:p>
  </w:footnote>
  <w:footnote w:id="3">
    <w:p w14:paraId="044F3587" w14:textId="77777777" w:rsidR="00767923" w:rsidRDefault="00767923" w:rsidP="00767923">
      <w:pPr>
        <w:pStyle w:val="FootnoteText"/>
      </w:pPr>
      <w:r>
        <w:rPr>
          <w:rStyle w:val="FootnoteReference"/>
        </w:rPr>
        <w:footnoteRef/>
      </w:r>
      <w:r>
        <w:t xml:space="preserve"> As of March 2023, counties may apply for both Child Welfare and Juvenile Justice participation and stipend. </w:t>
      </w:r>
    </w:p>
  </w:footnote>
  <w:footnote w:id="4">
    <w:p w14:paraId="5978069C" w14:textId="5F7E231E" w:rsidR="00D123C1" w:rsidRDefault="00D123C1">
      <w:pPr>
        <w:pStyle w:val="FootnoteText"/>
      </w:pPr>
      <w:r>
        <w:rPr>
          <w:rStyle w:val="FootnoteReference"/>
        </w:rPr>
        <w:footnoteRef/>
      </w:r>
      <w:r>
        <w:t xml:space="preserve"> An exemption to the letter of support requirement can be made if a county is having difficulty obtaining by emailing </w:t>
      </w:r>
      <w:hyperlink r:id="rId2" w:history="1">
        <w:r w:rsidRPr="005435A0">
          <w:rPr>
            <w:rStyle w:val="Hyperlink"/>
          </w:rPr>
          <w:t>MATinCountyCJ@healthmanagement.com</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9554" w14:textId="6F2594A0" w:rsidR="00A37BB5" w:rsidRPr="0070208E" w:rsidRDefault="001C273F" w:rsidP="0070208E">
    <w:r w:rsidRPr="001C273F">
      <w:rPr>
        <w:noProof/>
      </w:rPr>
      <w:drawing>
        <wp:anchor distT="0" distB="0" distL="114300" distR="114300" simplePos="0" relativeHeight="251657728" behindDoc="0" locked="0" layoutInCell="1" allowOverlap="1" wp14:anchorId="046CD628" wp14:editId="3E23455A">
          <wp:simplePos x="0" y="0"/>
          <wp:positionH relativeFrom="column">
            <wp:posOffset>4084320</wp:posOffset>
          </wp:positionH>
          <wp:positionV relativeFrom="paragraph">
            <wp:posOffset>-317500</wp:posOffset>
          </wp:positionV>
          <wp:extent cx="1005840" cy="423792"/>
          <wp:effectExtent l="0" t="0" r="3810" b="0"/>
          <wp:wrapNone/>
          <wp:docPr id="26" name="Picture 25" descr="A blue and white logo&#10;&#10;Description automatically generated with low confidence">
            <a:extLst xmlns:a="http://schemas.openxmlformats.org/drawingml/2006/main">
              <a:ext uri="{FF2B5EF4-FFF2-40B4-BE49-F238E27FC236}">
                <a16:creationId xmlns:a16="http://schemas.microsoft.com/office/drawing/2014/main" id="{0762BF3D-9D69-0C43-67A8-5155CA39B9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descr="A blue and white logo&#10;&#10;Description automatically generated with low confidence">
                    <a:extLst>
                      <a:ext uri="{FF2B5EF4-FFF2-40B4-BE49-F238E27FC236}">
                        <a16:creationId xmlns:a16="http://schemas.microsoft.com/office/drawing/2014/main" id="{0762BF3D-9D69-0C43-67A8-5155CA39B94E}"/>
                      </a:ext>
                    </a:extLst>
                  </pic:cNvPr>
                  <pic:cNvPicPr>
                    <a:picLocks noChangeAspect="1"/>
                  </pic:cNvPicPr>
                </pic:nvPicPr>
                <pic:blipFill>
                  <a:blip r:embed="rId1"/>
                  <a:stretch>
                    <a:fillRect/>
                  </a:stretch>
                </pic:blipFill>
                <pic:spPr>
                  <a:xfrm>
                    <a:off x="0" y="0"/>
                    <a:ext cx="1005840" cy="423792"/>
                  </a:xfrm>
                  <a:prstGeom prst="rect">
                    <a:avLst/>
                  </a:prstGeom>
                </pic:spPr>
              </pic:pic>
            </a:graphicData>
          </a:graphic>
          <wp14:sizeRelH relativeFrom="margin">
            <wp14:pctWidth>0</wp14:pctWidth>
          </wp14:sizeRelH>
          <wp14:sizeRelV relativeFrom="margin">
            <wp14:pctHeight>0</wp14:pctHeight>
          </wp14:sizeRelV>
        </wp:anchor>
      </w:drawing>
    </w:r>
    <w:r w:rsidRPr="001C273F">
      <w:rPr>
        <w:noProof/>
      </w:rPr>
      <w:drawing>
        <wp:anchor distT="0" distB="0" distL="114300" distR="114300" simplePos="0" relativeHeight="251656704" behindDoc="0" locked="0" layoutInCell="1" allowOverlap="1" wp14:anchorId="54BE243E" wp14:editId="6A286489">
          <wp:simplePos x="0" y="0"/>
          <wp:positionH relativeFrom="column">
            <wp:posOffset>5179695</wp:posOffset>
          </wp:positionH>
          <wp:positionV relativeFrom="paragraph">
            <wp:posOffset>-304165</wp:posOffset>
          </wp:positionV>
          <wp:extent cx="1554480" cy="393858"/>
          <wp:effectExtent l="0" t="0" r="7620" b="6350"/>
          <wp:wrapNone/>
          <wp:docPr id="76" name="Picture 75" descr="A picture containing text, furniture, stool, seat&#10;&#10;Description automatically generated">
            <a:extLst xmlns:a="http://schemas.openxmlformats.org/drawingml/2006/main">
              <a:ext uri="{FF2B5EF4-FFF2-40B4-BE49-F238E27FC236}">
                <a16:creationId xmlns:a16="http://schemas.microsoft.com/office/drawing/2014/main" id="{1E898579-3E41-435F-AC5D-FC68089ABE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5" descr="A picture containing text, furniture, stool, seat&#10;&#10;Description automatically generated">
                    <a:extLst>
                      <a:ext uri="{FF2B5EF4-FFF2-40B4-BE49-F238E27FC236}">
                        <a16:creationId xmlns:a16="http://schemas.microsoft.com/office/drawing/2014/main" id="{1E898579-3E41-435F-AC5D-FC68089ABE3D}"/>
                      </a:ext>
                    </a:extLst>
                  </pic:cNvPr>
                  <pic:cNvPicPr>
                    <a:picLocks noChangeAspect="1"/>
                  </pic:cNvPicPr>
                </pic:nvPicPr>
                <pic:blipFill>
                  <a:blip r:embed="rId2"/>
                  <a:stretch>
                    <a:fillRect/>
                  </a:stretch>
                </pic:blipFill>
                <pic:spPr>
                  <a:xfrm>
                    <a:off x="0" y="0"/>
                    <a:ext cx="1554480" cy="39385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00BD"/>
    <w:multiLevelType w:val="hybridMultilevel"/>
    <w:tmpl w:val="2468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2B7230"/>
    <w:multiLevelType w:val="hybridMultilevel"/>
    <w:tmpl w:val="F13E7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A4E6F"/>
    <w:multiLevelType w:val="hybridMultilevel"/>
    <w:tmpl w:val="6B727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C5E34"/>
    <w:multiLevelType w:val="hybridMultilevel"/>
    <w:tmpl w:val="694CF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414F8D"/>
    <w:multiLevelType w:val="hybridMultilevel"/>
    <w:tmpl w:val="3EB03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55D5C"/>
    <w:multiLevelType w:val="hybridMultilevel"/>
    <w:tmpl w:val="BB3A239A"/>
    <w:lvl w:ilvl="0" w:tplc="10C01C04">
      <w:start w:val="1"/>
      <w:numFmt w:val="bullet"/>
      <w:lvlText w:val="•"/>
      <w:lvlJc w:val="left"/>
      <w:pPr>
        <w:tabs>
          <w:tab w:val="num" w:pos="720"/>
        </w:tabs>
        <w:ind w:left="720" w:hanging="360"/>
      </w:pPr>
      <w:rPr>
        <w:rFonts w:ascii="Arial" w:hAnsi="Arial" w:hint="default"/>
      </w:rPr>
    </w:lvl>
    <w:lvl w:ilvl="1" w:tplc="399C7DF0" w:tentative="1">
      <w:start w:val="1"/>
      <w:numFmt w:val="bullet"/>
      <w:lvlText w:val="•"/>
      <w:lvlJc w:val="left"/>
      <w:pPr>
        <w:tabs>
          <w:tab w:val="num" w:pos="1440"/>
        </w:tabs>
        <w:ind w:left="1440" w:hanging="360"/>
      </w:pPr>
      <w:rPr>
        <w:rFonts w:ascii="Arial" w:hAnsi="Arial" w:hint="default"/>
      </w:rPr>
    </w:lvl>
    <w:lvl w:ilvl="2" w:tplc="DB9A2A92" w:tentative="1">
      <w:start w:val="1"/>
      <w:numFmt w:val="bullet"/>
      <w:lvlText w:val="•"/>
      <w:lvlJc w:val="left"/>
      <w:pPr>
        <w:tabs>
          <w:tab w:val="num" w:pos="2160"/>
        </w:tabs>
        <w:ind w:left="2160" w:hanging="360"/>
      </w:pPr>
      <w:rPr>
        <w:rFonts w:ascii="Arial" w:hAnsi="Arial" w:hint="default"/>
      </w:rPr>
    </w:lvl>
    <w:lvl w:ilvl="3" w:tplc="7F6024D0" w:tentative="1">
      <w:start w:val="1"/>
      <w:numFmt w:val="bullet"/>
      <w:lvlText w:val="•"/>
      <w:lvlJc w:val="left"/>
      <w:pPr>
        <w:tabs>
          <w:tab w:val="num" w:pos="2880"/>
        </w:tabs>
        <w:ind w:left="2880" w:hanging="360"/>
      </w:pPr>
      <w:rPr>
        <w:rFonts w:ascii="Arial" w:hAnsi="Arial" w:hint="default"/>
      </w:rPr>
    </w:lvl>
    <w:lvl w:ilvl="4" w:tplc="ADECD3B6" w:tentative="1">
      <w:start w:val="1"/>
      <w:numFmt w:val="bullet"/>
      <w:lvlText w:val="•"/>
      <w:lvlJc w:val="left"/>
      <w:pPr>
        <w:tabs>
          <w:tab w:val="num" w:pos="3600"/>
        </w:tabs>
        <w:ind w:left="3600" w:hanging="360"/>
      </w:pPr>
      <w:rPr>
        <w:rFonts w:ascii="Arial" w:hAnsi="Arial" w:hint="default"/>
      </w:rPr>
    </w:lvl>
    <w:lvl w:ilvl="5" w:tplc="A24811BC" w:tentative="1">
      <w:start w:val="1"/>
      <w:numFmt w:val="bullet"/>
      <w:lvlText w:val="•"/>
      <w:lvlJc w:val="left"/>
      <w:pPr>
        <w:tabs>
          <w:tab w:val="num" w:pos="4320"/>
        </w:tabs>
        <w:ind w:left="4320" w:hanging="360"/>
      </w:pPr>
      <w:rPr>
        <w:rFonts w:ascii="Arial" w:hAnsi="Arial" w:hint="default"/>
      </w:rPr>
    </w:lvl>
    <w:lvl w:ilvl="6" w:tplc="CB00702C" w:tentative="1">
      <w:start w:val="1"/>
      <w:numFmt w:val="bullet"/>
      <w:lvlText w:val="•"/>
      <w:lvlJc w:val="left"/>
      <w:pPr>
        <w:tabs>
          <w:tab w:val="num" w:pos="5040"/>
        </w:tabs>
        <w:ind w:left="5040" w:hanging="360"/>
      </w:pPr>
      <w:rPr>
        <w:rFonts w:ascii="Arial" w:hAnsi="Arial" w:hint="default"/>
      </w:rPr>
    </w:lvl>
    <w:lvl w:ilvl="7" w:tplc="C8F4F11C" w:tentative="1">
      <w:start w:val="1"/>
      <w:numFmt w:val="bullet"/>
      <w:lvlText w:val="•"/>
      <w:lvlJc w:val="left"/>
      <w:pPr>
        <w:tabs>
          <w:tab w:val="num" w:pos="5760"/>
        </w:tabs>
        <w:ind w:left="5760" w:hanging="360"/>
      </w:pPr>
      <w:rPr>
        <w:rFonts w:ascii="Arial" w:hAnsi="Arial" w:hint="default"/>
      </w:rPr>
    </w:lvl>
    <w:lvl w:ilvl="8" w:tplc="3F76E58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404ACD"/>
    <w:multiLevelType w:val="hybridMultilevel"/>
    <w:tmpl w:val="98963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EB3C1D"/>
    <w:multiLevelType w:val="hybridMultilevel"/>
    <w:tmpl w:val="CF824C2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D97C28"/>
    <w:multiLevelType w:val="hybridMultilevel"/>
    <w:tmpl w:val="BCE63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4B2B97"/>
    <w:multiLevelType w:val="hybridMultilevel"/>
    <w:tmpl w:val="3A568386"/>
    <w:lvl w:ilvl="0" w:tplc="0C383AFE">
      <w:start w:val="1"/>
      <w:numFmt w:val="decimal"/>
      <w:lvlText w:val="%1."/>
      <w:lvlJc w:val="left"/>
      <w:pPr>
        <w:ind w:left="720" w:hanging="360"/>
      </w:pPr>
      <w:rPr>
        <w:rFonts w:hint="default"/>
        <w:color w:val="17406D" w:themeColor="text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AF2938"/>
    <w:multiLevelType w:val="hybridMultilevel"/>
    <w:tmpl w:val="2A767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F942E1"/>
    <w:multiLevelType w:val="hybridMultilevel"/>
    <w:tmpl w:val="6C521C82"/>
    <w:lvl w:ilvl="0" w:tplc="0E5412A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700DE1"/>
    <w:multiLevelType w:val="hybridMultilevel"/>
    <w:tmpl w:val="4C585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2B5B5A"/>
    <w:multiLevelType w:val="hybridMultilevel"/>
    <w:tmpl w:val="B2DC49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750321"/>
    <w:multiLevelType w:val="hybridMultilevel"/>
    <w:tmpl w:val="7B50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70199B"/>
    <w:multiLevelType w:val="hybridMultilevel"/>
    <w:tmpl w:val="19507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885D2F"/>
    <w:multiLevelType w:val="hybridMultilevel"/>
    <w:tmpl w:val="81004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9856F7"/>
    <w:multiLevelType w:val="hybridMultilevel"/>
    <w:tmpl w:val="5CDE3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B86163"/>
    <w:multiLevelType w:val="hybridMultilevel"/>
    <w:tmpl w:val="A3209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6F3AD0"/>
    <w:multiLevelType w:val="multilevel"/>
    <w:tmpl w:val="34B6822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31D32818"/>
    <w:multiLevelType w:val="hybridMultilevel"/>
    <w:tmpl w:val="FEB29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2667F2"/>
    <w:multiLevelType w:val="multilevel"/>
    <w:tmpl w:val="FD5416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34C52162"/>
    <w:multiLevelType w:val="hybridMultilevel"/>
    <w:tmpl w:val="CE760E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800" w:hanging="72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3059E1"/>
    <w:multiLevelType w:val="hybridMultilevel"/>
    <w:tmpl w:val="2CE4766E"/>
    <w:lvl w:ilvl="0" w:tplc="04090001">
      <w:start w:val="1"/>
      <w:numFmt w:val="bullet"/>
      <w:lvlText w:val=""/>
      <w:lvlJc w:val="left"/>
      <w:pPr>
        <w:ind w:left="360" w:hanging="360"/>
      </w:pPr>
      <w:rPr>
        <w:rFonts w:ascii="Symbol" w:hAnsi="Symbol" w:hint="default"/>
      </w:rPr>
    </w:lvl>
    <w:lvl w:ilvl="1" w:tplc="638A0DF0">
      <w:numFmt w:val="bullet"/>
      <w:lvlText w:val="-"/>
      <w:lvlJc w:val="left"/>
      <w:pPr>
        <w:ind w:left="1440" w:hanging="72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9694211"/>
    <w:multiLevelType w:val="hybridMultilevel"/>
    <w:tmpl w:val="B604356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5" w15:restartNumberingAfterBreak="0">
    <w:nsid w:val="41C57703"/>
    <w:multiLevelType w:val="hybridMultilevel"/>
    <w:tmpl w:val="DA2676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612EBE"/>
    <w:multiLevelType w:val="hybridMultilevel"/>
    <w:tmpl w:val="C01A4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991C4A"/>
    <w:multiLevelType w:val="hybridMultilevel"/>
    <w:tmpl w:val="DC60F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761761"/>
    <w:multiLevelType w:val="hybridMultilevel"/>
    <w:tmpl w:val="17020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6B081B"/>
    <w:multiLevelType w:val="hybridMultilevel"/>
    <w:tmpl w:val="29286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955B88"/>
    <w:multiLevelType w:val="hybridMultilevel"/>
    <w:tmpl w:val="7B3A0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38D03AD"/>
    <w:multiLevelType w:val="hybridMultilevel"/>
    <w:tmpl w:val="AC50E3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F12105"/>
    <w:multiLevelType w:val="hybridMultilevel"/>
    <w:tmpl w:val="D5E2DAA4"/>
    <w:lvl w:ilvl="0" w:tplc="EFD8DEEE">
      <w:start w:val="1"/>
      <w:numFmt w:val="decimal"/>
      <w:lvlText w:val="%1."/>
      <w:lvlJc w:val="left"/>
      <w:pPr>
        <w:ind w:left="360" w:hanging="360"/>
      </w:pPr>
      <w:rPr>
        <w:rFonts w:hint="default"/>
        <w:b w:val="0"/>
        <w:color w:val="auto"/>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D931658"/>
    <w:multiLevelType w:val="hybridMultilevel"/>
    <w:tmpl w:val="EA1A8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B616A"/>
    <w:multiLevelType w:val="hybridMultilevel"/>
    <w:tmpl w:val="8B76C56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0B5B45"/>
    <w:multiLevelType w:val="hybridMultilevel"/>
    <w:tmpl w:val="7A4E8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3231DE"/>
    <w:multiLevelType w:val="hybridMultilevel"/>
    <w:tmpl w:val="8EDC15F0"/>
    <w:lvl w:ilvl="0" w:tplc="04090001">
      <w:start w:val="1"/>
      <w:numFmt w:val="bullet"/>
      <w:lvlText w:val=""/>
      <w:lvlJc w:val="left"/>
      <w:pPr>
        <w:ind w:left="720" w:hanging="360"/>
      </w:pPr>
      <w:rPr>
        <w:rFonts w:ascii="Symbol" w:hAnsi="Symbol" w:hint="default"/>
        <w:color w:val="17406D" w:themeColor="text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93E2C78"/>
    <w:multiLevelType w:val="hybridMultilevel"/>
    <w:tmpl w:val="4C2A6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AB854E5"/>
    <w:multiLevelType w:val="hybridMultilevel"/>
    <w:tmpl w:val="5622D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BF4B4C"/>
    <w:multiLevelType w:val="hybridMultilevel"/>
    <w:tmpl w:val="DC089E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C5B3C95"/>
    <w:multiLevelType w:val="hybridMultilevel"/>
    <w:tmpl w:val="9DBA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A52073"/>
    <w:multiLevelType w:val="hybridMultilevel"/>
    <w:tmpl w:val="8692F3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5E3C27"/>
    <w:multiLevelType w:val="hybridMultilevel"/>
    <w:tmpl w:val="B7EC4A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75256B"/>
    <w:multiLevelType w:val="hybridMultilevel"/>
    <w:tmpl w:val="8B76C5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CE64B57"/>
    <w:multiLevelType w:val="hybridMultilevel"/>
    <w:tmpl w:val="05E21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CE2652"/>
    <w:multiLevelType w:val="hybridMultilevel"/>
    <w:tmpl w:val="76D658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29723247">
    <w:abstractNumId w:val="17"/>
  </w:num>
  <w:num w:numId="2" w16cid:durableId="604073262">
    <w:abstractNumId w:val="45"/>
  </w:num>
  <w:num w:numId="3" w16cid:durableId="1329792672">
    <w:abstractNumId w:val="34"/>
  </w:num>
  <w:num w:numId="4" w16cid:durableId="1173107792">
    <w:abstractNumId w:val="29"/>
  </w:num>
  <w:num w:numId="5" w16cid:durableId="224293102">
    <w:abstractNumId w:val="5"/>
  </w:num>
  <w:num w:numId="6" w16cid:durableId="765929634">
    <w:abstractNumId w:val="26"/>
  </w:num>
  <w:num w:numId="7" w16cid:durableId="380907300">
    <w:abstractNumId w:val="41"/>
  </w:num>
  <w:num w:numId="8" w16cid:durableId="968515362">
    <w:abstractNumId w:val="0"/>
  </w:num>
  <w:num w:numId="9" w16cid:durableId="1421442399">
    <w:abstractNumId w:val="20"/>
  </w:num>
  <w:num w:numId="10" w16cid:durableId="1979217711">
    <w:abstractNumId w:val="23"/>
  </w:num>
  <w:num w:numId="11" w16cid:durableId="108548014">
    <w:abstractNumId w:val="22"/>
  </w:num>
  <w:num w:numId="12" w16cid:durableId="514879694">
    <w:abstractNumId w:val="42"/>
  </w:num>
  <w:num w:numId="13" w16cid:durableId="1828785107">
    <w:abstractNumId w:val="13"/>
  </w:num>
  <w:num w:numId="14" w16cid:durableId="1088578690">
    <w:abstractNumId w:val="6"/>
  </w:num>
  <w:num w:numId="15" w16cid:durableId="232812922">
    <w:abstractNumId w:val="12"/>
  </w:num>
  <w:num w:numId="16" w16cid:durableId="590698157">
    <w:abstractNumId w:val="39"/>
  </w:num>
  <w:num w:numId="17" w16cid:durableId="79714214">
    <w:abstractNumId w:val="40"/>
  </w:num>
  <w:num w:numId="18" w16cid:durableId="1240601981">
    <w:abstractNumId w:val="24"/>
  </w:num>
  <w:num w:numId="19" w16cid:durableId="525752891">
    <w:abstractNumId w:val="35"/>
  </w:num>
  <w:num w:numId="20" w16cid:durableId="1355771437">
    <w:abstractNumId w:val="28"/>
  </w:num>
  <w:num w:numId="21" w16cid:durableId="42336534">
    <w:abstractNumId w:val="21"/>
  </w:num>
  <w:num w:numId="22" w16cid:durableId="1695573916">
    <w:abstractNumId w:val="44"/>
  </w:num>
  <w:num w:numId="23" w16cid:durableId="265238401">
    <w:abstractNumId w:val="19"/>
  </w:num>
  <w:num w:numId="24" w16cid:durableId="507256606">
    <w:abstractNumId w:val="37"/>
  </w:num>
  <w:num w:numId="25" w16cid:durableId="158156172">
    <w:abstractNumId w:val="30"/>
  </w:num>
  <w:num w:numId="26" w16cid:durableId="1032415814">
    <w:abstractNumId w:val="7"/>
  </w:num>
  <w:num w:numId="27" w16cid:durableId="1025251964">
    <w:abstractNumId w:val="3"/>
  </w:num>
  <w:num w:numId="28" w16cid:durableId="834537272">
    <w:abstractNumId w:val="4"/>
  </w:num>
  <w:num w:numId="29" w16cid:durableId="438528728">
    <w:abstractNumId w:val="10"/>
  </w:num>
  <w:num w:numId="30" w16cid:durableId="779691247">
    <w:abstractNumId w:val="2"/>
  </w:num>
  <w:num w:numId="31" w16cid:durableId="711736403">
    <w:abstractNumId w:val="33"/>
  </w:num>
  <w:num w:numId="32" w16cid:durableId="2129353961">
    <w:abstractNumId w:val="15"/>
  </w:num>
  <w:num w:numId="33" w16cid:durableId="540017984">
    <w:abstractNumId w:val="1"/>
  </w:num>
  <w:num w:numId="34" w16cid:durableId="185751615">
    <w:abstractNumId w:val="8"/>
  </w:num>
  <w:num w:numId="35" w16cid:durableId="924339731">
    <w:abstractNumId w:val="43"/>
  </w:num>
  <w:num w:numId="36" w16cid:durableId="732511630">
    <w:abstractNumId w:val="14"/>
  </w:num>
  <w:num w:numId="37" w16cid:durableId="1130981474">
    <w:abstractNumId w:val="27"/>
  </w:num>
  <w:num w:numId="38" w16cid:durableId="1655136636">
    <w:abstractNumId w:val="16"/>
  </w:num>
  <w:num w:numId="39" w16cid:durableId="86465198">
    <w:abstractNumId w:val="9"/>
  </w:num>
  <w:num w:numId="40" w16cid:durableId="1074163140">
    <w:abstractNumId w:val="36"/>
  </w:num>
  <w:num w:numId="41" w16cid:durableId="1038314006">
    <w:abstractNumId w:val="18"/>
  </w:num>
  <w:num w:numId="42" w16cid:durableId="1007824945">
    <w:abstractNumId w:val="32"/>
  </w:num>
  <w:num w:numId="43" w16cid:durableId="30738727">
    <w:abstractNumId w:val="25"/>
  </w:num>
  <w:num w:numId="44" w16cid:durableId="2095279570">
    <w:abstractNumId w:val="31"/>
  </w:num>
  <w:num w:numId="45" w16cid:durableId="1146626162">
    <w:abstractNumId w:val="38"/>
  </w:num>
  <w:num w:numId="46" w16cid:durableId="1470434197">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C50"/>
    <w:rsid w:val="00001F02"/>
    <w:rsid w:val="00001FE5"/>
    <w:rsid w:val="000051D0"/>
    <w:rsid w:val="0000535E"/>
    <w:rsid w:val="000061D1"/>
    <w:rsid w:val="00007439"/>
    <w:rsid w:val="00010644"/>
    <w:rsid w:val="00010F82"/>
    <w:rsid w:val="00012715"/>
    <w:rsid w:val="00013AF8"/>
    <w:rsid w:val="00015A61"/>
    <w:rsid w:val="00020D43"/>
    <w:rsid w:val="00021270"/>
    <w:rsid w:val="00023F43"/>
    <w:rsid w:val="00024DCA"/>
    <w:rsid w:val="000258AA"/>
    <w:rsid w:val="00030E97"/>
    <w:rsid w:val="0003177E"/>
    <w:rsid w:val="00033D9F"/>
    <w:rsid w:val="00037A58"/>
    <w:rsid w:val="00037E1C"/>
    <w:rsid w:val="000402DF"/>
    <w:rsid w:val="00041D1F"/>
    <w:rsid w:val="00042029"/>
    <w:rsid w:val="0004331C"/>
    <w:rsid w:val="0004589F"/>
    <w:rsid w:val="0004635A"/>
    <w:rsid w:val="000518ED"/>
    <w:rsid w:val="000552F5"/>
    <w:rsid w:val="00055A12"/>
    <w:rsid w:val="00062B5B"/>
    <w:rsid w:val="00066705"/>
    <w:rsid w:val="00067E3D"/>
    <w:rsid w:val="00070CBD"/>
    <w:rsid w:val="00071D0A"/>
    <w:rsid w:val="00072D3D"/>
    <w:rsid w:val="00080A4B"/>
    <w:rsid w:val="0008139C"/>
    <w:rsid w:val="000821F4"/>
    <w:rsid w:val="00082CB1"/>
    <w:rsid w:val="000832A5"/>
    <w:rsid w:val="00083997"/>
    <w:rsid w:val="00084366"/>
    <w:rsid w:val="000846AD"/>
    <w:rsid w:val="00085275"/>
    <w:rsid w:val="00092BB3"/>
    <w:rsid w:val="000947AC"/>
    <w:rsid w:val="00094F4B"/>
    <w:rsid w:val="00095227"/>
    <w:rsid w:val="00095641"/>
    <w:rsid w:val="000960FD"/>
    <w:rsid w:val="00096170"/>
    <w:rsid w:val="000A5364"/>
    <w:rsid w:val="000A55EC"/>
    <w:rsid w:val="000A689E"/>
    <w:rsid w:val="000B48EA"/>
    <w:rsid w:val="000B4F8A"/>
    <w:rsid w:val="000B7CCF"/>
    <w:rsid w:val="000C110E"/>
    <w:rsid w:val="000C3900"/>
    <w:rsid w:val="000C3BDC"/>
    <w:rsid w:val="000C7E42"/>
    <w:rsid w:val="000D0E1B"/>
    <w:rsid w:val="000D43E4"/>
    <w:rsid w:val="000D4569"/>
    <w:rsid w:val="000D5AC6"/>
    <w:rsid w:val="000E1EA1"/>
    <w:rsid w:val="000F006B"/>
    <w:rsid w:val="000F067F"/>
    <w:rsid w:val="000F4418"/>
    <w:rsid w:val="00100172"/>
    <w:rsid w:val="00100A2D"/>
    <w:rsid w:val="0010259A"/>
    <w:rsid w:val="001125DF"/>
    <w:rsid w:val="00112F96"/>
    <w:rsid w:val="00112FDF"/>
    <w:rsid w:val="00116F9D"/>
    <w:rsid w:val="0012085E"/>
    <w:rsid w:val="00120D3F"/>
    <w:rsid w:val="00127E8A"/>
    <w:rsid w:val="00134C50"/>
    <w:rsid w:val="00135014"/>
    <w:rsid w:val="00135565"/>
    <w:rsid w:val="00135689"/>
    <w:rsid w:val="001360A0"/>
    <w:rsid w:val="0014090B"/>
    <w:rsid w:val="001412C8"/>
    <w:rsid w:val="00146FE2"/>
    <w:rsid w:val="00147363"/>
    <w:rsid w:val="001476C4"/>
    <w:rsid w:val="00152827"/>
    <w:rsid w:val="0015426A"/>
    <w:rsid w:val="001554A3"/>
    <w:rsid w:val="00157F61"/>
    <w:rsid w:val="0016496E"/>
    <w:rsid w:val="0017693C"/>
    <w:rsid w:val="00180D98"/>
    <w:rsid w:val="001833E6"/>
    <w:rsid w:val="00185B5B"/>
    <w:rsid w:val="0018641F"/>
    <w:rsid w:val="001864D8"/>
    <w:rsid w:val="00187A03"/>
    <w:rsid w:val="001947E2"/>
    <w:rsid w:val="001949C4"/>
    <w:rsid w:val="001966C7"/>
    <w:rsid w:val="001A5533"/>
    <w:rsid w:val="001A745D"/>
    <w:rsid w:val="001A765E"/>
    <w:rsid w:val="001B2461"/>
    <w:rsid w:val="001B46E3"/>
    <w:rsid w:val="001B6F14"/>
    <w:rsid w:val="001C081B"/>
    <w:rsid w:val="001C0BB4"/>
    <w:rsid w:val="001C117D"/>
    <w:rsid w:val="001C273F"/>
    <w:rsid w:val="001C4BBF"/>
    <w:rsid w:val="001C5086"/>
    <w:rsid w:val="001D1773"/>
    <w:rsid w:val="001D5596"/>
    <w:rsid w:val="001D75E3"/>
    <w:rsid w:val="001D7796"/>
    <w:rsid w:val="001E1E04"/>
    <w:rsid w:val="001E2C46"/>
    <w:rsid w:val="001E66AA"/>
    <w:rsid w:val="001F0D48"/>
    <w:rsid w:val="001F3B50"/>
    <w:rsid w:val="001F4208"/>
    <w:rsid w:val="001F44B0"/>
    <w:rsid w:val="001F55E1"/>
    <w:rsid w:val="001F6277"/>
    <w:rsid w:val="001F661F"/>
    <w:rsid w:val="001F67E0"/>
    <w:rsid w:val="001F72EB"/>
    <w:rsid w:val="002026CD"/>
    <w:rsid w:val="00202731"/>
    <w:rsid w:val="00202EA0"/>
    <w:rsid w:val="00203E17"/>
    <w:rsid w:val="00203EC1"/>
    <w:rsid w:val="00215C8A"/>
    <w:rsid w:val="0022089A"/>
    <w:rsid w:val="002213A5"/>
    <w:rsid w:val="0022178F"/>
    <w:rsid w:val="00224410"/>
    <w:rsid w:val="00224CBA"/>
    <w:rsid w:val="00226BBC"/>
    <w:rsid w:val="00234891"/>
    <w:rsid w:val="002351A6"/>
    <w:rsid w:val="00236779"/>
    <w:rsid w:val="00236E64"/>
    <w:rsid w:val="002373BD"/>
    <w:rsid w:val="0024307E"/>
    <w:rsid w:val="002436A6"/>
    <w:rsid w:val="00246C6F"/>
    <w:rsid w:val="00247B52"/>
    <w:rsid w:val="0025007B"/>
    <w:rsid w:val="00251A49"/>
    <w:rsid w:val="002525F2"/>
    <w:rsid w:val="002533E2"/>
    <w:rsid w:val="002536B2"/>
    <w:rsid w:val="00254ACD"/>
    <w:rsid w:val="00257F26"/>
    <w:rsid w:val="0026306E"/>
    <w:rsid w:val="0026314F"/>
    <w:rsid w:val="00267685"/>
    <w:rsid w:val="00267B2F"/>
    <w:rsid w:val="00274446"/>
    <w:rsid w:val="002755BD"/>
    <w:rsid w:val="002769AD"/>
    <w:rsid w:val="00277F23"/>
    <w:rsid w:val="00277FC7"/>
    <w:rsid w:val="00282943"/>
    <w:rsid w:val="0028589B"/>
    <w:rsid w:val="00286DF8"/>
    <w:rsid w:val="002917E4"/>
    <w:rsid w:val="00293925"/>
    <w:rsid w:val="002A3901"/>
    <w:rsid w:val="002A4D0D"/>
    <w:rsid w:val="002A7835"/>
    <w:rsid w:val="002B295C"/>
    <w:rsid w:val="002B430C"/>
    <w:rsid w:val="002B71C9"/>
    <w:rsid w:val="002C0F39"/>
    <w:rsid w:val="002C10F8"/>
    <w:rsid w:val="002C41BB"/>
    <w:rsid w:val="002C6788"/>
    <w:rsid w:val="002C711D"/>
    <w:rsid w:val="002D00CD"/>
    <w:rsid w:val="002D1FB4"/>
    <w:rsid w:val="002D61E1"/>
    <w:rsid w:val="002D6F4F"/>
    <w:rsid w:val="002D7119"/>
    <w:rsid w:val="002D7734"/>
    <w:rsid w:val="002E1A6D"/>
    <w:rsid w:val="002E2679"/>
    <w:rsid w:val="002E2AAB"/>
    <w:rsid w:val="002E694B"/>
    <w:rsid w:val="002F342D"/>
    <w:rsid w:val="002F4886"/>
    <w:rsid w:val="002F550F"/>
    <w:rsid w:val="002F6269"/>
    <w:rsid w:val="003016DA"/>
    <w:rsid w:val="00305034"/>
    <w:rsid w:val="003063E8"/>
    <w:rsid w:val="00307079"/>
    <w:rsid w:val="003072E3"/>
    <w:rsid w:val="00310B0A"/>
    <w:rsid w:val="00313C28"/>
    <w:rsid w:val="0031510A"/>
    <w:rsid w:val="00321027"/>
    <w:rsid w:val="00322769"/>
    <w:rsid w:val="003233C8"/>
    <w:rsid w:val="00323F2D"/>
    <w:rsid w:val="0032658E"/>
    <w:rsid w:val="00327350"/>
    <w:rsid w:val="00330865"/>
    <w:rsid w:val="00332215"/>
    <w:rsid w:val="00337568"/>
    <w:rsid w:val="00342627"/>
    <w:rsid w:val="00345EFD"/>
    <w:rsid w:val="00347DB6"/>
    <w:rsid w:val="0035294A"/>
    <w:rsid w:val="00353D02"/>
    <w:rsid w:val="003556CA"/>
    <w:rsid w:val="00362193"/>
    <w:rsid w:val="003622B1"/>
    <w:rsid w:val="00362F46"/>
    <w:rsid w:val="00363991"/>
    <w:rsid w:val="003658D8"/>
    <w:rsid w:val="003662C5"/>
    <w:rsid w:val="003673B3"/>
    <w:rsid w:val="00367B4B"/>
    <w:rsid w:val="00374BBB"/>
    <w:rsid w:val="003753C2"/>
    <w:rsid w:val="003768EC"/>
    <w:rsid w:val="00377A94"/>
    <w:rsid w:val="00382402"/>
    <w:rsid w:val="00384A12"/>
    <w:rsid w:val="00384FBF"/>
    <w:rsid w:val="00385F55"/>
    <w:rsid w:val="00386AEF"/>
    <w:rsid w:val="003924DC"/>
    <w:rsid w:val="00392A5B"/>
    <w:rsid w:val="00394E1B"/>
    <w:rsid w:val="003961A9"/>
    <w:rsid w:val="003972BF"/>
    <w:rsid w:val="003A0135"/>
    <w:rsid w:val="003A4901"/>
    <w:rsid w:val="003A527D"/>
    <w:rsid w:val="003A7686"/>
    <w:rsid w:val="003B2516"/>
    <w:rsid w:val="003B2D9F"/>
    <w:rsid w:val="003B2F88"/>
    <w:rsid w:val="003B3270"/>
    <w:rsid w:val="003B3B20"/>
    <w:rsid w:val="003B6AC8"/>
    <w:rsid w:val="003C04D7"/>
    <w:rsid w:val="003C1519"/>
    <w:rsid w:val="003C1906"/>
    <w:rsid w:val="003C79DB"/>
    <w:rsid w:val="003D1B15"/>
    <w:rsid w:val="003D1CFD"/>
    <w:rsid w:val="003D335C"/>
    <w:rsid w:val="003D3F19"/>
    <w:rsid w:val="003D5B3B"/>
    <w:rsid w:val="003D74C5"/>
    <w:rsid w:val="003E1326"/>
    <w:rsid w:val="003E2868"/>
    <w:rsid w:val="003E2F62"/>
    <w:rsid w:val="003E4AC2"/>
    <w:rsid w:val="003E629A"/>
    <w:rsid w:val="003F0DE3"/>
    <w:rsid w:val="004048E7"/>
    <w:rsid w:val="00404EB0"/>
    <w:rsid w:val="00406175"/>
    <w:rsid w:val="00406ABC"/>
    <w:rsid w:val="0040728A"/>
    <w:rsid w:val="00413089"/>
    <w:rsid w:val="004133BC"/>
    <w:rsid w:val="00414A12"/>
    <w:rsid w:val="00414B35"/>
    <w:rsid w:val="00417000"/>
    <w:rsid w:val="004175E4"/>
    <w:rsid w:val="00425B55"/>
    <w:rsid w:val="00426166"/>
    <w:rsid w:val="0043283D"/>
    <w:rsid w:val="004359F8"/>
    <w:rsid w:val="0043696A"/>
    <w:rsid w:val="00437E0C"/>
    <w:rsid w:val="00440C30"/>
    <w:rsid w:val="004412D6"/>
    <w:rsid w:val="00441E1B"/>
    <w:rsid w:val="0044287A"/>
    <w:rsid w:val="00444A12"/>
    <w:rsid w:val="004455CC"/>
    <w:rsid w:val="00446C64"/>
    <w:rsid w:val="00451AA2"/>
    <w:rsid w:val="00451C91"/>
    <w:rsid w:val="00451DF0"/>
    <w:rsid w:val="00452390"/>
    <w:rsid w:val="00454450"/>
    <w:rsid w:val="00455719"/>
    <w:rsid w:val="00456B67"/>
    <w:rsid w:val="0046395C"/>
    <w:rsid w:val="004644CB"/>
    <w:rsid w:val="004706EB"/>
    <w:rsid w:val="004731BE"/>
    <w:rsid w:val="00473582"/>
    <w:rsid w:val="004746F5"/>
    <w:rsid w:val="0047500F"/>
    <w:rsid w:val="004757D3"/>
    <w:rsid w:val="004762AF"/>
    <w:rsid w:val="00476518"/>
    <w:rsid w:val="00476A21"/>
    <w:rsid w:val="00481738"/>
    <w:rsid w:val="004820F0"/>
    <w:rsid w:val="00482EB0"/>
    <w:rsid w:val="00484F72"/>
    <w:rsid w:val="00492215"/>
    <w:rsid w:val="00492BFC"/>
    <w:rsid w:val="00492FBD"/>
    <w:rsid w:val="0049372E"/>
    <w:rsid w:val="00493E73"/>
    <w:rsid w:val="00494E87"/>
    <w:rsid w:val="004958CD"/>
    <w:rsid w:val="004A1078"/>
    <w:rsid w:val="004A23A7"/>
    <w:rsid w:val="004A5016"/>
    <w:rsid w:val="004B1607"/>
    <w:rsid w:val="004B3A52"/>
    <w:rsid w:val="004B48DF"/>
    <w:rsid w:val="004C25FA"/>
    <w:rsid w:val="004C285A"/>
    <w:rsid w:val="004C537D"/>
    <w:rsid w:val="004C5B9B"/>
    <w:rsid w:val="004C6E9D"/>
    <w:rsid w:val="004D105A"/>
    <w:rsid w:val="004D2613"/>
    <w:rsid w:val="004D3D3F"/>
    <w:rsid w:val="004D4B35"/>
    <w:rsid w:val="004D6303"/>
    <w:rsid w:val="004D7399"/>
    <w:rsid w:val="004E19F8"/>
    <w:rsid w:val="004E4153"/>
    <w:rsid w:val="004E5556"/>
    <w:rsid w:val="004E7673"/>
    <w:rsid w:val="004F0806"/>
    <w:rsid w:val="004F1305"/>
    <w:rsid w:val="004F18AF"/>
    <w:rsid w:val="004F56A2"/>
    <w:rsid w:val="004F6F37"/>
    <w:rsid w:val="004F7BAB"/>
    <w:rsid w:val="00500575"/>
    <w:rsid w:val="0050058D"/>
    <w:rsid w:val="0050079D"/>
    <w:rsid w:val="00500BD5"/>
    <w:rsid w:val="00502945"/>
    <w:rsid w:val="005034EB"/>
    <w:rsid w:val="005049A5"/>
    <w:rsid w:val="005055BA"/>
    <w:rsid w:val="0050676E"/>
    <w:rsid w:val="0051022C"/>
    <w:rsid w:val="0051219D"/>
    <w:rsid w:val="0051277F"/>
    <w:rsid w:val="0051653F"/>
    <w:rsid w:val="0052590B"/>
    <w:rsid w:val="00527506"/>
    <w:rsid w:val="005311FF"/>
    <w:rsid w:val="00531526"/>
    <w:rsid w:val="00532A0D"/>
    <w:rsid w:val="00536591"/>
    <w:rsid w:val="005501F6"/>
    <w:rsid w:val="0055291D"/>
    <w:rsid w:val="0055477A"/>
    <w:rsid w:val="005549A4"/>
    <w:rsid w:val="0055692F"/>
    <w:rsid w:val="00556AFD"/>
    <w:rsid w:val="00557A9B"/>
    <w:rsid w:val="00557BBD"/>
    <w:rsid w:val="00560273"/>
    <w:rsid w:val="00561893"/>
    <w:rsid w:val="00563130"/>
    <w:rsid w:val="00564B2F"/>
    <w:rsid w:val="005650A6"/>
    <w:rsid w:val="0056535A"/>
    <w:rsid w:val="005669E6"/>
    <w:rsid w:val="0057083A"/>
    <w:rsid w:val="0057174B"/>
    <w:rsid w:val="0057246C"/>
    <w:rsid w:val="00572CF1"/>
    <w:rsid w:val="00572F47"/>
    <w:rsid w:val="005751F3"/>
    <w:rsid w:val="00575B5A"/>
    <w:rsid w:val="00577547"/>
    <w:rsid w:val="005902BF"/>
    <w:rsid w:val="005912F2"/>
    <w:rsid w:val="00591A0B"/>
    <w:rsid w:val="00592AE6"/>
    <w:rsid w:val="00594E5D"/>
    <w:rsid w:val="00597B74"/>
    <w:rsid w:val="005A009E"/>
    <w:rsid w:val="005A6331"/>
    <w:rsid w:val="005A6CDB"/>
    <w:rsid w:val="005B3377"/>
    <w:rsid w:val="005B58A2"/>
    <w:rsid w:val="005B5D5A"/>
    <w:rsid w:val="005B5D8F"/>
    <w:rsid w:val="005B7868"/>
    <w:rsid w:val="005C01B7"/>
    <w:rsid w:val="005C0263"/>
    <w:rsid w:val="005C05DB"/>
    <w:rsid w:val="005C0A4E"/>
    <w:rsid w:val="005C64EA"/>
    <w:rsid w:val="005C7844"/>
    <w:rsid w:val="005C79D1"/>
    <w:rsid w:val="005C7DD9"/>
    <w:rsid w:val="005D261A"/>
    <w:rsid w:val="005D4B1B"/>
    <w:rsid w:val="005D5514"/>
    <w:rsid w:val="005D6B0F"/>
    <w:rsid w:val="005D76F9"/>
    <w:rsid w:val="005E017E"/>
    <w:rsid w:val="005E083E"/>
    <w:rsid w:val="005E2420"/>
    <w:rsid w:val="005E2C63"/>
    <w:rsid w:val="005E5E6A"/>
    <w:rsid w:val="005E71F7"/>
    <w:rsid w:val="005F0AC8"/>
    <w:rsid w:val="005F3A52"/>
    <w:rsid w:val="005F3C59"/>
    <w:rsid w:val="005F57F6"/>
    <w:rsid w:val="00600A6A"/>
    <w:rsid w:val="006016CB"/>
    <w:rsid w:val="00605AEF"/>
    <w:rsid w:val="00611295"/>
    <w:rsid w:val="00613BA2"/>
    <w:rsid w:val="00614441"/>
    <w:rsid w:val="00620778"/>
    <w:rsid w:val="006219F0"/>
    <w:rsid w:val="006220B4"/>
    <w:rsid w:val="00622268"/>
    <w:rsid w:val="0062515D"/>
    <w:rsid w:val="00625F5E"/>
    <w:rsid w:val="0062718D"/>
    <w:rsid w:val="00627F74"/>
    <w:rsid w:val="0063136D"/>
    <w:rsid w:val="00632542"/>
    <w:rsid w:val="0063596E"/>
    <w:rsid w:val="00636944"/>
    <w:rsid w:val="00636BD4"/>
    <w:rsid w:val="00640522"/>
    <w:rsid w:val="00643C5E"/>
    <w:rsid w:val="00645854"/>
    <w:rsid w:val="00647367"/>
    <w:rsid w:val="00650507"/>
    <w:rsid w:val="0065186F"/>
    <w:rsid w:val="006520FD"/>
    <w:rsid w:val="00653FFE"/>
    <w:rsid w:val="006562EA"/>
    <w:rsid w:val="00662874"/>
    <w:rsid w:val="00662A8C"/>
    <w:rsid w:val="00662E8A"/>
    <w:rsid w:val="006647B5"/>
    <w:rsid w:val="00666848"/>
    <w:rsid w:val="006677FB"/>
    <w:rsid w:val="006678E4"/>
    <w:rsid w:val="006702F6"/>
    <w:rsid w:val="0067400A"/>
    <w:rsid w:val="006749CC"/>
    <w:rsid w:val="00676F40"/>
    <w:rsid w:val="006800E1"/>
    <w:rsid w:val="00680485"/>
    <w:rsid w:val="00684E48"/>
    <w:rsid w:val="006869DC"/>
    <w:rsid w:val="0069197E"/>
    <w:rsid w:val="00692711"/>
    <w:rsid w:val="00695155"/>
    <w:rsid w:val="0069592B"/>
    <w:rsid w:val="00696F5F"/>
    <w:rsid w:val="006974FA"/>
    <w:rsid w:val="006A27F0"/>
    <w:rsid w:val="006A66C5"/>
    <w:rsid w:val="006A6E2C"/>
    <w:rsid w:val="006B330C"/>
    <w:rsid w:val="006B3E46"/>
    <w:rsid w:val="006B64DE"/>
    <w:rsid w:val="006C0D17"/>
    <w:rsid w:val="006C23CB"/>
    <w:rsid w:val="006C426C"/>
    <w:rsid w:val="006C545D"/>
    <w:rsid w:val="006C6A29"/>
    <w:rsid w:val="006C6D88"/>
    <w:rsid w:val="006C739A"/>
    <w:rsid w:val="006D0ACC"/>
    <w:rsid w:val="006D1643"/>
    <w:rsid w:val="006D1F7A"/>
    <w:rsid w:val="006D4280"/>
    <w:rsid w:val="006D5DD3"/>
    <w:rsid w:val="006D6DEC"/>
    <w:rsid w:val="006E038C"/>
    <w:rsid w:val="006E0B84"/>
    <w:rsid w:val="006E3D77"/>
    <w:rsid w:val="006E6434"/>
    <w:rsid w:val="006E6798"/>
    <w:rsid w:val="006E73DD"/>
    <w:rsid w:val="006F1469"/>
    <w:rsid w:val="006F2AEC"/>
    <w:rsid w:val="006F3343"/>
    <w:rsid w:val="006F38B1"/>
    <w:rsid w:val="006F4884"/>
    <w:rsid w:val="006F7314"/>
    <w:rsid w:val="007015F9"/>
    <w:rsid w:val="007018A5"/>
    <w:rsid w:val="0070208E"/>
    <w:rsid w:val="00702F6C"/>
    <w:rsid w:val="007036F6"/>
    <w:rsid w:val="00703E05"/>
    <w:rsid w:val="00704205"/>
    <w:rsid w:val="0070626E"/>
    <w:rsid w:val="007065C9"/>
    <w:rsid w:val="00706F98"/>
    <w:rsid w:val="00707B69"/>
    <w:rsid w:val="00711101"/>
    <w:rsid w:val="007115FB"/>
    <w:rsid w:val="0072688B"/>
    <w:rsid w:val="00730380"/>
    <w:rsid w:val="00733390"/>
    <w:rsid w:val="0073404C"/>
    <w:rsid w:val="00736F28"/>
    <w:rsid w:val="00740A9B"/>
    <w:rsid w:val="00740AD8"/>
    <w:rsid w:val="00742363"/>
    <w:rsid w:val="007426F1"/>
    <w:rsid w:val="0074587C"/>
    <w:rsid w:val="007462AE"/>
    <w:rsid w:val="007466DC"/>
    <w:rsid w:val="00746D4D"/>
    <w:rsid w:val="00746F4D"/>
    <w:rsid w:val="0074794C"/>
    <w:rsid w:val="00750DD5"/>
    <w:rsid w:val="0075139C"/>
    <w:rsid w:val="00751840"/>
    <w:rsid w:val="00751880"/>
    <w:rsid w:val="0075466A"/>
    <w:rsid w:val="0075476D"/>
    <w:rsid w:val="00754797"/>
    <w:rsid w:val="00755A6B"/>
    <w:rsid w:val="00756AE1"/>
    <w:rsid w:val="0076381C"/>
    <w:rsid w:val="00766A3F"/>
    <w:rsid w:val="00766B0F"/>
    <w:rsid w:val="00767923"/>
    <w:rsid w:val="00785E1A"/>
    <w:rsid w:val="00792C5F"/>
    <w:rsid w:val="00793558"/>
    <w:rsid w:val="00793565"/>
    <w:rsid w:val="0079557A"/>
    <w:rsid w:val="0079578F"/>
    <w:rsid w:val="00796B4F"/>
    <w:rsid w:val="007B158D"/>
    <w:rsid w:val="007B1EC3"/>
    <w:rsid w:val="007C1AB6"/>
    <w:rsid w:val="007C3A38"/>
    <w:rsid w:val="007C7D04"/>
    <w:rsid w:val="007D0DF0"/>
    <w:rsid w:val="007D1023"/>
    <w:rsid w:val="007D1B4C"/>
    <w:rsid w:val="007D27F8"/>
    <w:rsid w:val="007D757F"/>
    <w:rsid w:val="007E06F4"/>
    <w:rsid w:val="007E1415"/>
    <w:rsid w:val="007E18A2"/>
    <w:rsid w:val="007E2BB5"/>
    <w:rsid w:val="007E3C53"/>
    <w:rsid w:val="007E4ABA"/>
    <w:rsid w:val="007E5ED1"/>
    <w:rsid w:val="007E6E53"/>
    <w:rsid w:val="007E7377"/>
    <w:rsid w:val="007F053D"/>
    <w:rsid w:val="007F112B"/>
    <w:rsid w:val="007F5B94"/>
    <w:rsid w:val="007F6245"/>
    <w:rsid w:val="00802C41"/>
    <w:rsid w:val="0080493E"/>
    <w:rsid w:val="00804D34"/>
    <w:rsid w:val="008051B4"/>
    <w:rsid w:val="00805BD7"/>
    <w:rsid w:val="0080659A"/>
    <w:rsid w:val="00807D27"/>
    <w:rsid w:val="00812313"/>
    <w:rsid w:val="008148C3"/>
    <w:rsid w:val="00814DD7"/>
    <w:rsid w:val="00815B23"/>
    <w:rsid w:val="00817704"/>
    <w:rsid w:val="00821034"/>
    <w:rsid w:val="008216FF"/>
    <w:rsid w:val="00822D45"/>
    <w:rsid w:val="0082349E"/>
    <w:rsid w:val="008257A2"/>
    <w:rsid w:val="008263D5"/>
    <w:rsid w:val="0082658F"/>
    <w:rsid w:val="00832D93"/>
    <w:rsid w:val="008339F4"/>
    <w:rsid w:val="008343E1"/>
    <w:rsid w:val="008351A1"/>
    <w:rsid w:val="00835374"/>
    <w:rsid w:val="00841D06"/>
    <w:rsid w:val="00841FA6"/>
    <w:rsid w:val="0084225F"/>
    <w:rsid w:val="0084536F"/>
    <w:rsid w:val="008539C9"/>
    <w:rsid w:val="0085494D"/>
    <w:rsid w:val="008558F2"/>
    <w:rsid w:val="0085774E"/>
    <w:rsid w:val="00860560"/>
    <w:rsid w:val="008617BD"/>
    <w:rsid w:val="00862A10"/>
    <w:rsid w:val="0086428F"/>
    <w:rsid w:val="0086767B"/>
    <w:rsid w:val="00870606"/>
    <w:rsid w:val="00872095"/>
    <w:rsid w:val="00872CB4"/>
    <w:rsid w:val="00875763"/>
    <w:rsid w:val="00875F01"/>
    <w:rsid w:val="00875FC8"/>
    <w:rsid w:val="00884C67"/>
    <w:rsid w:val="00885706"/>
    <w:rsid w:val="00885EC0"/>
    <w:rsid w:val="008863BE"/>
    <w:rsid w:val="00890710"/>
    <w:rsid w:val="00893DE6"/>
    <w:rsid w:val="008954D5"/>
    <w:rsid w:val="00897C6C"/>
    <w:rsid w:val="008A0A64"/>
    <w:rsid w:val="008A15B4"/>
    <w:rsid w:val="008A6E17"/>
    <w:rsid w:val="008B2B82"/>
    <w:rsid w:val="008B337E"/>
    <w:rsid w:val="008B4771"/>
    <w:rsid w:val="008B4C05"/>
    <w:rsid w:val="008B589A"/>
    <w:rsid w:val="008C2593"/>
    <w:rsid w:val="008C2DD5"/>
    <w:rsid w:val="008C40A3"/>
    <w:rsid w:val="008C616C"/>
    <w:rsid w:val="008C7296"/>
    <w:rsid w:val="008C7BB0"/>
    <w:rsid w:val="008D14C3"/>
    <w:rsid w:val="008D45CA"/>
    <w:rsid w:val="008D475E"/>
    <w:rsid w:val="008D55D5"/>
    <w:rsid w:val="008E30D2"/>
    <w:rsid w:val="008E3272"/>
    <w:rsid w:val="008E35A8"/>
    <w:rsid w:val="008E6459"/>
    <w:rsid w:val="008E69BA"/>
    <w:rsid w:val="008E6C2F"/>
    <w:rsid w:val="008E6F7A"/>
    <w:rsid w:val="008F0E4D"/>
    <w:rsid w:val="008F4BFA"/>
    <w:rsid w:val="008F5BB7"/>
    <w:rsid w:val="008F5CFF"/>
    <w:rsid w:val="008F6630"/>
    <w:rsid w:val="008F6849"/>
    <w:rsid w:val="00900668"/>
    <w:rsid w:val="00902404"/>
    <w:rsid w:val="00902603"/>
    <w:rsid w:val="009035AD"/>
    <w:rsid w:val="009049F4"/>
    <w:rsid w:val="00906C16"/>
    <w:rsid w:val="00907D24"/>
    <w:rsid w:val="00910C64"/>
    <w:rsid w:val="0091229D"/>
    <w:rsid w:val="00912396"/>
    <w:rsid w:val="00912AB0"/>
    <w:rsid w:val="00913616"/>
    <w:rsid w:val="00916B0D"/>
    <w:rsid w:val="00917EA1"/>
    <w:rsid w:val="00923484"/>
    <w:rsid w:val="00923FC5"/>
    <w:rsid w:val="00925AFB"/>
    <w:rsid w:val="009317A0"/>
    <w:rsid w:val="00932902"/>
    <w:rsid w:val="00934A8B"/>
    <w:rsid w:val="00936B55"/>
    <w:rsid w:val="009414D0"/>
    <w:rsid w:val="00942A79"/>
    <w:rsid w:val="00943B29"/>
    <w:rsid w:val="0094744A"/>
    <w:rsid w:val="009500A3"/>
    <w:rsid w:val="00950A00"/>
    <w:rsid w:val="00951E5D"/>
    <w:rsid w:val="00952EBD"/>
    <w:rsid w:val="0095441D"/>
    <w:rsid w:val="00956E4B"/>
    <w:rsid w:val="00960D32"/>
    <w:rsid w:val="00962C81"/>
    <w:rsid w:val="00962FF5"/>
    <w:rsid w:val="009673B4"/>
    <w:rsid w:val="009731DF"/>
    <w:rsid w:val="00973983"/>
    <w:rsid w:val="00974FB7"/>
    <w:rsid w:val="00975C26"/>
    <w:rsid w:val="009772CB"/>
    <w:rsid w:val="00977AD8"/>
    <w:rsid w:val="009858DB"/>
    <w:rsid w:val="00991B91"/>
    <w:rsid w:val="009922CF"/>
    <w:rsid w:val="00992B0A"/>
    <w:rsid w:val="00994681"/>
    <w:rsid w:val="00994941"/>
    <w:rsid w:val="0099524F"/>
    <w:rsid w:val="00995DB7"/>
    <w:rsid w:val="00996386"/>
    <w:rsid w:val="00996616"/>
    <w:rsid w:val="009968C2"/>
    <w:rsid w:val="009A09DA"/>
    <w:rsid w:val="009A4846"/>
    <w:rsid w:val="009A4F34"/>
    <w:rsid w:val="009A6EE7"/>
    <w:rsid w:val="009B0128"/>
    <w:rsid w:val="009B0DBC"/>
    <w:rsid w:val="009B296B"/>
    <w:rsid w:val="009B3835"/>
    <w:rsid w:val="009B3AB8"/>
    <w:rsid w:val="009B45CF"/>
    <w:rsid w:val="009B59DE"/>
    <w:rsid w:val="009C0838"/>
    <w:rsid w:val="009C1418"/>
    <w:rsid w:val="009C1990"/>
    <w:rsid w:val="009C1FFE"/>
    <w:rsid w:val="009C2558"/>
    <w:rsid w:val="009C5A07"/>
    <w:rsid w:val="009C60C7"/>
    <w:rsid w:val="009C67A1"/>
    <w:rsid w:val="009C6CF3"/>
    <w:rsid w:val="009D047F"/>
    <w:rsid w:val="009D2616"/>
    <w:rsid w:val="009D63C0"/>
    <w:rsid w:val="009E056B"/>
    <w:rsid w:val="009E0EA4"/>
    <w:rsid w:val="009E0FC4"/>
    <w:rsid w:val="009E1A66"/>
    <w:rsid w:val="009E2D73"/>
    <w:rsid w:val="009E3D6D"/>
    <w:rsid w:val="009E6279"/>
    <w:rsid w:val="009F130A"/>
    <w:rsid w:val="009F1AFA"/>
    <w:rsid w:val="00A003D8"/>
    <w:rsid w:val="00A00447"/>
    <w:rsid w:val="00A0532F"/>
    <w:rsid w:val="00A1011A"/>
    <w:rsid w:val="00A111A8"/>
    <w:rsid w:val="00A1151F"/>
    <w:rsid w:val="00A12EBA"/>
    <w:rsid w:val="00A13350"/>
    <w:rsid w:val="00A14888"/>
    <w:rsid w:val="00A159B5"/>
    <w:rsid w:val="00A15D55"/>
    <w:rsid w:val="00A21DCC"/>
    <w:rsid w:val="00A26DC5"/>
    <w:rsid w:val="00A3086D"/>
    <w:rsid w:val="00A3320E"/>
    <w:rsid w:val="00A3405D"/>
    <w:rsid w:val="00A37BB5"/>
    <w:rsid w:val="00A40645"/>
    <w:rsid w:val="00A42EFF"/>
    <w:rsid w:val="00A4305B"/>
    <w:rsid w:val="00A44271"/>
    <w:rsid w:val="00A5157C"/>
    <w:rsid w:val="00A525CD"/>
    <w:rsid w:val="00A52838"/>
    <w:rsid w:val="00A53F2A"/>
    <w:rsid w:val="00A543DA"/>
    <w:rsid w:val="00A549B4"/>
    <w:rsid w:val="00A557A3"/>
    <w:rsid w:val="00A56FAF"/>
    <w:rsid w:val="00A5785B"/>
    <w:rsid w:val="00A57FAC"/>
    <w:rsid w:val="00A61BE0"/>
    <w:rsid w:val="00A61C46"/>
    <w:rsid w:val="00A647C8"/>
    <w:rsid w:val="00A6661E"/>
    <w:rsid w:val="00A70131"/>
    <w:rsid w:val="00A7092F"/>
    <w:rsid w:val="00A709BF"/>
    <w:rsid w:val="00A71932"/>
    <w:rsid w:val="00A71A85"/>
    <w:rsid w:val="00A71C7E"/>
    <w:rsid w:val="00A72A9B"/>
    <w:rsid w:val="00A737D7"/>
    <w:rsid w:val="00A73A61"/>
    <w:rsid w:val="00A74B44"/>
    <w:rsid w:val="00A751A1"/>
    <w:rsid w:val="00A7584B"/>
    <w:rsid w:val="00A75E8E"/>
    <w:rsid w:val="00A7640C"/>
    <w:rsid w:val="00A76FF7"/>
    <w:rsid w:val="00A81703"/>
    <w:rsid w:val="00A81D96"/>
    <w:rsid w:val="00A83A8A"/>
    <w:rsid w:val="00A84DEE"/>
    <w:rsid w:val="00A86C48"/>
    <w:rsid w:val="00A86E79"/>
    <w:rsid w:val="00A91AE3"/>
    <w:rsid w:val="00A929EC"/>
    <w:rsid w:val="00AA236C"/>
    <w:rsid w:val="00AA26ED"/>
    <w:rsid w:val="00AA75CC"/>
    <w:rsid w:val="00AB0364"/>
    <w:rsid w:val="00AB0BA6"/>
    <w:rsid w:val="00AB3253"/>
    <w:rsid w:val="00AB3381"/>
    <w:rsid w:val="00AB48BD"/>
    <w:rsid w:val="00AB65C1"/>
    <w:rsid w:val="00AB772A"/>
    <w:rsid w:val="00AC00F9"/>
    <w:rsid w:val="00AC0A2B"/>
    <w:rsid w:val="00AC0CC2"/>
    <w:rsid w:val="00AC11D0"/>
    <w:rsid w:val="00AC1964"/>
    <w:rsid w:val="00AC3991"/>
    <w:rsid w:val="00AC6956"/>
    <w:rsid w:val="00AD4121"/>
    <w:rsid w:val="00AD58F1"/>
    <w:rsid w:val="00AD6A1B"/>
    <w:rsid w:val="00AE147A"/>
    <w:rsid w:val="00AE4543"/>
    <w:rsid w:val="00AE6B0E"/>
    <w:rsid w:val="00AE7E48"/>
    <w:rsid w:val="00AF04AC"/>
    <w:rsid w:val="00AF0CC5"/>
    <w:rsid w:val="00AF1436"/>
    <w:rsid w:val="00AF2D4E"/>
    <w:rsid w:val="00AF32A5"/>
    <w:rsid w:val="00AF7304"/>
    <w:rsid w:val="00B00BB2"/>
    <w:rsid w:val="00B024DA"/>
    <w:rsid w:val="00B02762"/>
    <w:rsid w:val="00B0430D"/>
    <w:rsid w:val="00B04866"/>
    <w:rsid w:val="00B13AAF"/>
    <w:rsid w:val="00B1551A"/>
    <w:rsid w:val="00B16C3B"/>
    <w:rsid w:val="00B171B2"/>
    <w:rsid w:val="00B2439E"/>
    <w:rsid w:val="00B24ACD"/>
    <w:rsid w:val="00B2513F"/>
    <w:rsid w:val="00B25697"/>
    <w:rsid w:val="00B26229"/>
    <w:rsid w:val="00B26684"/>
    <w:rsid w:val="00B30C22"/>
    <w:rsid w:val="00B3204E"/>
    <w:rsid w:val="00B3269A"/>
    <w:rsid w:val="00B32B29"/>
    <w:rsid w:val="00B33AB0"/>
    <w:rsid w:val="00B356DA"/>
    <w:rsid w:val="00B362BE"/>
    <w:rsid w:val="00B37D9B"/>
    <w:rsid w:val="00B4482F"/>
    <w:rsid w:val="00B44C9D"/>
    <w:rsid w:val="00B45435"/>
    <w:rsid w:val="00B467CC"/>
    <w:rsid w:val="00B47464"/>
    <w:rsid w:val="00B50EF1"/>
    <w:rsid w:val="00B544AC"/>
    <w:rsid w:val="00B565F5"/>
    <w:rsid w:val="00B569CD"/>
    <w:rsid w:val="00B57A54"/>
    <w:rsid w:val="00B61CB8"/>
    <w:rsid w:val="00B6404D"/>
    <w:rsid w:val="00B70FD2"/>
    <w:rsid w:val="00B723EB"/>
    <w:rsid w:val="00B72D37"/>
    <w:rsid w:val="00B73E60"/>
    <w:rsid w:val="00B807C3"/>
    <w:rsid w:val="00B83641"/>
    <w:rsid w:val="00B85501"/>
    <w:rsid w:val="00B91C3A"/>
    <w:rsid w:val="00B91D44"/>
    <w:rsid w:val="00B92B90"/>
    <w:rsid w:val="00B92BB6"/>
    <w:rsid w:val="00B95DD7"/>
    <w:rsid w:val="00B96A6D"/>
    <w:rsid w:val="00B97088"/>
    <w:rsid w:val="00BA1E38"/>
    <w:rsid w:val="00BA205A"/>
    <w:rsid w:val="00BA2E08"/>
    <w:rsid w:val="00BA37E3"/>
    <w:rsid w:val="00BA474D"/>
    <w:rsid w:val="00BA484B"/>
    <w:rsid w:val="00BA6BCC"/>
    <w:rsid w:val="00BB13B1"/>
    <w:rsid w:val="00BB56D0"/>
    <w:rsid w:val="00BC289B"/>
    <w:rsid w:val="00BC43DA"/>
    <w:rsid w:val="00BC6B0E"/>
    <w:rsid w:val="00BD3D0A"/>
    <w:rsid w:val="00BD4BAD"/>
    <w:rsid w:val="00BD4C58"/>
    <w:rsid w:val="00BD51E9"/>
    <w:rsid w:val="00BD7BC6"/>
    <w:rsid w:val="00BE1608"/>
    <w:rsid w:val="00BE3CEF"/>
    <w:rsid w:val="00BE48B8"/>
    <w:rsid w:val="00BE5B2B"/>
    <w:rsid w:val="00BF2E2F"/>
    <w:rsid w:val="00BF3309"/>
    <w:rsid w:val="00BF3450"/>
    <w:rsid w:val="00BF3FEF"/>
    <w:rsid w:val="00BF52AB"/>
    <w:rsid w:val="00C02F99"/>
    <w:rsid w:val="00C04D1D"/>
    <w:rsid w:val="00C10578"/>
    <w:rsid w:val="00C10886"/>
    <w:rsid w:val="00C1097B"/>
    <w:rsid w:val="00C11A16"/>
    <w:rsid w:val="00C158D2"/>
    <w:rsid w:val="00C16B1C"/>
    <w:rsid w:val="00C16DB3"/>
    <w:rsid w:val="00C16DEB"/>
    <w:rsid w:val="00C17E6A"/>
    <w:rsid w:val="00C2237C"/>
    <w:rsid w:val="00C245DE"/>
    <w:rsid w:val="00C246A4"/>
    <w:rsid w:val="00C2495D"/>
    <w:rsid w:val="00C256A2"/>
    <w:rsid w:val="00C27AE6"/>
    <w:rsid w:val="00C27B57"/>
    <w:rsid w:val="00C30292"/>
    <w:rsid w:val="00C30EE2"/>
    <w:rsid w:val="00C30F38"/>
    <w:rsid w:val="00C314AC"/>
    <w:rsid w:val="00C31D67"/>
    <w:rsid w:val="00C36A95"/>
    <w:rsid w:val="00C478EA"/>
    <w:rsid w:val="00C47A97"/>
    <w:rsid w:val="00C5349B"/>
    <w:rsid w:val="00C546F7"/>
    <w:rsid w:val="00C54B35"/>
    <w:rsid w:val="00C566AB"/>
    <w:rsid w:val="00C5689A"/>
    <w:rsid w:val="00C62243"/>
    <w:rsid w:val="00C63270"/>
    <w:rsid w:val="00C63718"/>
    <w:rsid w:val="00C63A01"/>
    <w:rsid w:val="00C6536A"/>
    <w:rsid w:val="00C6601F"/>
    <w:rsid w:val="00C704B3"/>
    <w:rsid w:val="00C70703"/>
    <w:rsid w:val="00C714D0"/>
    <w:rsid w:val="00C717BD"/>
    <w:rsid w:val="00C7235D"/>
    <w:rsid w:val="00C74DAE"/>
    <w:rsid w:val="00C754D8"/>
    <w:rsid w:val="00C7630E"/>
    <w:rsid w:val="00C80E3B"/>
    <w:rsid w:val="00C830B6"/>
    <w:rsid w:val="00C84BDF"/>
    <w:rsid w:val="00C851A1"/>
    <w:rsid w:val="00C8530E"/>
    <w:rsid w:val="00C90FA1"/>
    <w:rsid w:val="00C92868"/>
    <w:rsid w:val="00C9428F"/>
    <w:rsid w:val="00C95166"/>
    <w:rsid w:val="00C9659F"/>
    <w:rsid w:val="00CA05DE"/>
    <w:rsid w:val="00CA50EE"/>
    <w:rsid w:val="00CA6223"/>
    <w:rsid w:val="00CA71A4"/>
    <w:rsid w:val="00CB12E2"/>
    <w:rsid w:val="00CB36DE"/>
    <w:rsid w:val="00CB582B"/>
    <w:rsid w:val="00CB59E2"/>
    <w:rsid w:val="00CC1B0F"/>
    <w:rsid w:val="00CC2817"/>
    <w:rsid w:val="00CC4701"/>
    <w:rsid w:val="00CC672E"/>
    <w:rsid w:val="00CC76DA"/>
    <w:rsid w:val="00CD2D14"/>
    <w:rsid w:val="00CE5594"/>
    <w:rsid w:val="00CE565F"/>
    <w:rsid w:val="00CE5E13"/>
    <w:rsid w:val="00CF4FC6"/>
    <w:rsid w:val="00CF7D2C"/>
    <w:rsid w:val="00D015FA"/>
    <w:rsid w:val="00D01BEB"/>
    <w:rsid w:val="00D02C97"/>
    <w:rsid w:val="00D03E0E"/>
    <w:rsid w:val="00D0708F"/>
    <w:rsid w:val="00D07C82"/>
    <w:rsid w:val="00D10B8D"/>
    <w:rsid w:val="00D117D3"/>
    <w:rsid w:val="00D123C1"/>
    <w:rsid w:val="00D14570"/>
    <w:rsid w:val="00D16C7B"/>
    <w:rsid w:val="00D17EBF"/>
    <w:rsid w:val="00D20169"/>
    <w:rsid w:val="00D23318"/>
    <w:rsid w:val="00D23758"/>
    <w:rsid w:val="00D24F4A"/>
    <w:rsid w:val="00D26008"/>
    <w:rsid w:val="00D3148B"/>
    <w:rsid w:val="00D32351"/>
    <w:rsid w:val="00D43039"/>
    <w:rsid w:val="00D44F46"/>
    <w:rsid w:val="00D45B1E"/>
    <w:rsid w:val="00D4710E"/>
    <w:rsid w:val="00D5320D"/>
    <w:rsid w:val="00D57EE7"/>
    <w:rsid w:val="00D608A3"/>
    <w:rsid w:val="00D63049"/>
    <w:rsid w:val="00D64148"/>
    <w:rsid w:val="00D6543D"/>
    <w:rsid w:val="00D661D3"/>
    <w:rsid w:val="00D67A49"/>
    <w:rsid w:val="00D70FA9"/>
    <w:rsid w:val="00D72323"/>
    <w:rsid w:val="00D749D8"/>
    <w:rsid w:val="00D750E0"/>
    <w:rsid w:val="00D820A4"/>
    <w:rsid w:val="00D82EAF"/>
    <w:rsid w:val="00D878FE"/>
    <w:rsid w:val="00D87E6F"/>
    <w:rsid w:val="00D90475"/>
    <w:rsid w:val="00D91A7D"/>
    <w:rsid w:val="00D940F0"/>
    <w:rsid w:val="00D95B20"/>
    <w:rsid w:val="00D96BB5"/>
    <w:rsid w:val="00D972C7"/>
    <w:rsid w:val="00DA3E69"/>
    <w:rsid w:val="00DB1147"/>
    <w:rsid w:val="00DB54B2"/>
    <w:rsid w:val="00DB6F89"/>
    <w:rsid w:val="00DB71DF"/>
    <w:rsid w:val="00DC04F8"/>
    <w:rsid w:val="00DC3091"/>
    <w:rsid w:val="00DC3802"/>
    <w:rsid w:val="00DC519A"/>
    <w:rsid w:val="00DC5411"/>
    <w:rsid w:val="00DC6B2F"/>
    <w:rsid w:val="00DD31F9"/>
    <w:rsid w:val="00DD33C1"/>
    <w:rsid w:val="00DE0137"/>
    <w:rsid w:val="00DE5B06"/>
    <w:rsid w:val="00DF1C5E"/>
    <w:rsid w:val="00DF26E8"/>
    <w:rsid w:val="00DF2A60"/>
    <w:rsid w:val="00DF4152"/>
    <w:rsid w:val="00DF491B"/>
    <w:rsid w:val="00DF4F55"/>
    <w:rsid w:val="00DF7E1E"/>
    <w:rsid w:val="00E01146"/>
    <w:rsid w:val="00E02BDB"/>
    <w:rsid w:val="00E04581"/>
    <w:rsid w:val="00E04907"/>
    <w:rsid w:val="00E0513F"/>
    <w:rsid w:val="00E07340"/>
    <w:rsid w:val="00E07CCB"/>
    <w:rsid w:val="00E16827"/>
    <w:rsid w:val="00E20090"/>
    <w:rsid w:val="00E205A0"/>
    <w:rsid w:val="00E2270C"/>
    <w:rsid w:val="00E27514"/>
    <w:rsid w:val="00E306C0"/>
    <w:rsid w:val="00E359BD"/>
    <w:rsid w:val="00E36701"/>
    <w:rsid w:val="00E40120"/>
    <w:rsid w:val="00E418EB"/>
    <w:rsid w:val="00E427F1"/>
    <w:rsid w:val="00E47AED"/>
    <w:rsid w:val="00E5031D"/>
    <w:rsid w:val="00E56A44"/>
    <w:rsid w:val="00E57475"/>
    <w:rsid w:val="00E60CE3"/>
    <w:rsid w:val="00E6133C"/>
    <w:rsid w:val="00E61F6C"/>
    <w:rsid w:val="00E6221C"/>
    <w:rsid w:val="00E63651"/>
    <w:rsid w:val="00E638C4"/>
    <w:rsid w:val="00E674DF"/>
    <w:rsid w:val="00E70C45"/>
    <w:rsid w:val="00E71FDF"/>
    <w:rsid w:val="00E720E7"/>
    <w:rsid w:val="00E72EE3"/>
    <w:rsid w:val="00E74C96"/>
    <w:rsid w:val="00E74EBB"/>
    <w:rsid w:val="00E76B1E"/>
    <w:rsid w:val="00E8061F"/>
    <w:rsid w:val="00E835C1"/>
    <w:rsid w:val="00E83D0E"/>
    <w:rsid w:val="00E86CF3"/>
    <w:rsid w:val="00E87218"/>
    <w:rsid w:val="00E91B97"/>
    <w:rsid w:val="00E925A8"/>
    <w:rsid w:val="00EA19E8"/>
    <w:rsid w:val="00EA46C3"/>
    <w:rsid w:val="00EA47B5"/>
    <w:rsid w:val="00EA4AC1"/>
    <w:rsid w:val="00EA4D41"/>
    <w:rsid w:val="00EA7099"/>
    <w:rsid w:val="00EB41D8"/>
    <w:rsid w:val="00EB5647"/>
    <w:rsid w:val="00EB57BD"/>
    <w:rsid w:val="00EB7507"/>
    <w:rsid w:val="00EB7512"/>
    <w:rsid w:val="00EC02E5"/>
    <w:rsid w:val="00EC1ECF"/>
    <w:rsid w:val="00EC3201"/>
    <w:rsid w:val="00EC32BB"/>
    <w:rsid w:val="00EC3D39"/>
    <w:rsid w:val="00EC5709"/>
    <w:rsid w:val="00EC6601"/>
    <w:rsid w:val="00ED0582"/>
    <w:rsid w:val="00ED602B"/>
    <w:rsid w:val="00ED74C1"/>
    <w:rsid w:val="00EE0CE1"/>
    <w:rsid w:val="00EE3800"/>
    <w:rsid w:val="00EE3BA6"/>
    <w:rsid w:val="00EE3F3B"/>
    <w:rsid w:val="00EE68E1"/>
    <w:rsid w:val="00EF0856"/>
    <w:rsid w:val="00EF1834"/>
    <w:rsid w:val="00EF247D"/>
    <w:rsid w:val="00EF285C"/>
    <w:rsid w:val="00EF31FE"/>
    <w:rsid w:val="00EF3BEE"/>
    <w:rsid w:val="00EF4CCD"/>
    <w:rsid w:val="00EF4E86"/>
    <w:rsid w:val="00EF54E3"/>
    <w:rsid w:val="00EF72CD"/>
    <w:rsid w:val="00F00591"/>
    <w:rsid w:val="00F015E2"/>
    <w:rsid w:val="00F01D66"/>
    <w:rsid w:val="00F06FFE"/>
    <w:rsid w:val="00F14C90"/>
    <w:rsid w:val="00F21191"/>
    <w:rsid w:val="00F2271A"/>
    <w:rsid w:val="00F24257"/>
    <w:rsid w:val="00F24358"/>
    <w:rsid w:val="00F275EA"/>
    <w:rsid w:val="00F27D2D"/>
    <w:rsid w:val="00F308E8"/>
    <w:rsid w:val="00F32474"/>
    <w:rsid w:val="00F3702C"/>
    <w:rsid w:val="00F376A0"/>
    <w:rsid w:val="00F4215A"/>
    <w:rsid w:val="00F4438C"/>
    <w:rsid w:val="00F4692F"/>
    <w:rsid w:val="00F47A06"/>
    <w:rsid w:val="00F52C22"/>
    <w:rsid w:val="00F52E95"/>
    <w:rsid w:val="00F55ED9"/>
    <w:rsid w:val="00F5629F"/>
    <w:rsid w:val="00F56465"/>
    <w:rsid w:val="00F57978"/>
    <w:rsid w:val="00F62896"/>
    <w:rsid w:val="00F63272"/>
    <w:rsid w:val="00F66F77"/>
    <w:rsid w:val="00F73CB6"/>
    <w:rsid w:val="00F76108"/>
    <w:rsid w:val="00F76AD3"/>
    <w:rsid w:val="00F81283"/>
    <w:rsid w:val="00F82CB8"/>
    <w:rsid w:val="00F8536D"/>
    <w:rsid w:val="00F856DD"/>
    <w:rsid w:val="00F86829"/>
    <w:rsid w:val="00F91CBC"/>
    <w:rsid w:val="00F974C3"/>
    <w:rsid w:val="00F97514"/>
    <w:rsid w:val="00FA0446"/>
    <w:rsid w:val="00FA2FEF"/>
    <w:rsid w:val="00FA575D"/>
    <w:rsid w:val="00FA5799"/>
    <w:rsid w:val="00FA64A5"/>
    <w:rsid w:val="00FA68A1"/>
    <w:rsid w:val="00FA6CA0"/>
    <w:rsid w:val="00FB2655"/>
    <w:rsid w:val="00FB4234"/>
    <w:rsid w:val="00FB54D4"/>
    <w:rsid w:val="00FB6D51"/>
    <w:rsid w:val="00FC2853"/>
    <w:rsid w:val="00FC431C"/>
    <w:rsid w:val="00FC62B3"/>
    <w:rsid w:val="00FC6DF4"/>
    <w:rsid w:val="00FC7FC9"/>
    <w:rsid w:val="00FD0FE2"/>
    <w:rsid w:val="00FD3FDE"/>
    <w:rsid w:val="00FD5224"/>
    <w:rsid w:val="00FD6BA8"/>
    <w:rsid w:val="00FD79E6"/>
    <w:rsid w:val="00FE0BB6"/>
    <w:rsid w:val="00FE18C6"/>
    <w:rsid w:val="00FE53EB"/>
    <w:rsid w:val="00FE684A"/>
    <w:rsid w:val="00FE75C1"/>
    <w:rsid w:val="00FF0A29"/>
    <w:rsid w:val="00FF0E42"/>
    <w:rsid w:val="00FF1A89"/>
    <w:rsid w:val="00FF63FF"/>
    <w:rsid w:val="0B928EAC"/>
    <w:rsid w:val="199D6D16"/>
    <w:rsid w:val="1A825217"/>
    <w:rsid w:val="1B0C12BD"/>
    <w:rsid w:val="3997FB68"/>
    <w:rsid w:val="3A46CF8F"/>
    <w:rsid w:val="3B33CBC9"/>
    <w:rsid w:val="3C45E11D"/>
    <w:rsid w:val="4ADDAC40"/>
    <w:rsid w:val="563A35AE"/>
    <w:rsid w:val="5F936498"/>
    <w:rsid w:val="6DFD2028"/>
    <w:rsid w:val="756EF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1312"/>
  <w15:chartTrackingRefBased/>
  <w15:docId w15:val="{15C3D687-7D57-449E-93C7-C99BD791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DF0"/>
    <w:pPr>
      <w:spacing w:after="120" w:line="240" w:lineRule="auto"/>
    </w:pPr>
    <w:rPr>
      <w:rFonts w:ascii="Calibri" w:hAnsi="Calibri" w:cs="Calibri"/>
      <w:sz w:val="20"/>
    </w:rPr>
  </w:style>
  <w:style w:type="paragraph" w:styleId="Heading1">
    <w:name w:val="heading 1"/>
    <w:basedOn w:val="Normal"/>
    <w:next w:val="Normal"/>
    <w:link w:val="Heading1Char"/>
    <w:uiPriority w:val="9"/>
    <w:qFormat/>
    <w:rsid w:val="00A6661E"/>
    <w:pPr>
      <w:keepNext/>
      <w:keepLines/>
      <w:outlineLvl w:val="0"/>
    </w:pPr>
    <w:rPr>
      <w:rFonts w:asciiTheme="majorHAnsi" w:eastAsiaTheme="majorEastAsia" w:hAnsiTheme="majorHAnsi" w:cstheme="majorBidi"/>
      <w:caps/>
      <w:color w:val="0B5294" w:themeColor="accent1" w:themeShade="BF"/>
      <w:sz w:val="30"/>
      <w:szCs w:val="32"/>
    </w:rPr>
  </w:style>
  <w:style w:type="paragraph" w:styleId="Heading2">
    <w:name w:val="heading 2"/>
    <w:basedOn w:val="Normal"/>
    <w:next w:val="Normal"/>
    <w:link w:val="Heading2Char"/>
    <w:uiPriority w:val="9"/>
    <w:unhideWhenUsed/>
    <w:qFormat/>
    <w:rsid w:val="008E3272"/>
    <w:pPr>
      <w:keepNext/>
      <w:keepLines/>
      <w:shd w:val="clear" w:color="auto" w:fill="FFFFFF" w:themeFill="background1"/>
      <w:outlineLvl w:val="1"/>
    </w:pPr>
    <w:rPr>
      <w:rFonts w:asciiTheme="majorHAnsi" w:eastAsiaTheme="majorEastAsia" w:hAnsiTheme="majorHAnsi" w:cstheme="majorBidi"/>
      <w:color w:val="0C9A73" w:themeColor="accent4" w:themeShade="BF"/>
      <w:sz w:val="24"/>
      <w:szCs w:val="26"/>
    </w:rPr>
  </w:style>
  <w:style w:type="paragraph" w:styleId="Heading3">
    <w:name w:val="heading 3"/>
    <w:basedOn w:val="Normal"/>
    <w:next w:val="Normal"/>
    <w:link w:val="Heading3Char"/>
    <w:uiPriority w:val="9"/>
    <w:unhideWhenUsed/>
    <w:qFormat/>
    <w:rsid w:val="006800E1"/>
    <w:pPr>
      <w:keepNext/>
      <w:keepLines/>
      <w:pBdr>
        <w:bottom w:val="single" w:sz="12" w:space="1" w:color="76C2E8" w:themeColor="background2" w:themeShade="BF"/>
      </w:pBdr>
      <w:spacing w:before="80"/>
      <w:outlineLvl w:val="2"/>
    </w:pPr>
    <w:rPr>
      <w:rFonts w:asciiTheme="majorHAnsi" w:eastAsiaTheme="majorEastAsia" w:hAnsiTheme="majorHAnsi" w:cstheme="majorBidi"/>
      <w:color w:val="073662" w:themeColor="accent1" w:themeShade="7F"/>
      <w:szCs w:val="24"/>
    </w:rPr>
  </w:style>
  <w:style w:type="paragraph" w:styleId="Heading4">
    <w:name w:val="heading 4"/>
    <w:basedOn w:val="Normal"/>
    <w:next w:val="Normal"/>
    <w:link w:val="Heading4Char"/>
    <w:uiPriority w:val="9"/>
    <w:unhideWhenUsed/>
    <w:qFormat/>
    <w:rsid w:val="000832A5"/>
    <w:pPr>
      <w:keepLines/>
      <w:spacing w:before="40" w:after="40"/>
      <w:outlineLvl w:val="3"/>
    </w:pPr>
    <w:rPr>
      <w:rFonts w:asciiTheme="majorHAnsi" w:eastAsiaTheme="majorEastAsia" w:hAnsiTheme="majorHAnsi" w:cstheme="majorBidi"/>
      <w:i/>
      <w:iCs/>
      <w:color w:val="0B529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43039"/>
    <w:pPr>
      <w:spacing w:after="200" w:line="240" w:lineRule="auto"/>
    </w:pPr>
    <w:rPr>
      <w:rFonts w:eastAsiaTheme="minorEastAsia"/>
      <w:color w:val="A5C249" w:themeColor="accent6"/>
    </w:rPr>
  </w:style>
  <w:style w:type="character" w:customStyle="1" w:styleId="NoSpacingChar">
    <w:name w:val="No Spacing Char"/>
    <w:basedOn w:val="DefaultParagraphFont"/>
    <w:link w:val="NoSpacing"/>
    <w:uiPriority w:val="1"/>
    <w:rsid w:val="00D43039"/>
    <w:rPr>
      <w:rFonts w:eastAsiaTheme="minorEastAsia"/>
      <w:color w:val="A5C249" w:themeColor="accent6"/>
    </w:rPr>
  </w:style>
  <w:style w:type="paragraph" w:styleId="Header">
    <w:name w:val="header"/>
    <w:basedOn w:val="Normal"/>
    <w:link w:val="HeaderChar"/>
    <w:uiPriority w:val="99"/>
    <w:unhideWhenUsed/>
    <w:rsid w:val="00A74B44"/>
    <w:pPr>
      <w:tabs>
        <w:tab w:val="center" w:pos="4680"/>
        <w:tab w:val="right" w:pos="9360"/>
      </w:tabs>
    </w:pPr>
  </w:style>
  <w:style w:type="character" w:customStyle="1" w:styleId="HeaderChar">
    <w:name w:val="Header Char"/>
    <w:basedOn w:val="DefaultParagraphFont"/>
    <w:link w:val="Header"/>
    <w:uiPriority w:val="99"/>
    <w:rsid w:val="00A74B44"/>
    <w:rPr>
      <w:rFonts w:ascii="Calibri" w:hAnsi="Calibri" w:cs="Calibri"/>
    </w:rPr>
  </w:style>
  <w:style w:type="paragraph" w:styleId="Footer">
    <w:name w:val="footer"/>
    <w:basedOn w:val="Normal"/>
    <w:link w:val="FooterChar"/>
    <w:uiPriority w:val="99"/>
    <w:unhideWhenUsed/>
    <w:rsid w:val="00A74B44"/>
    <w:pPr>
      <w:tabs>
        <w:tab w:val="center" w:pos="4680"/>
        <w:tab w:val="right" w:pos="9360"/>
      </w:tabs>
    </w:pPr>
  </w:style>
  <w:style w:type="character" w:customStyle="1" w:styleId="FooterChar">
    <w:name w:val="Footer Char"/>
    <w:basedOn w:val="DefaultParagraphFont"/>
    <w:link w:val="Footer"/>
    <w:uiPriority w:val="99"/>
    <w:rsid w:val="00A74B44"/>
    <w:rPr>
      <w:rFonts w:ascii="Calibri" w:hAnsi="Calibri" w:cs="Calibri"/>
    </w:rPr>
  </w:style>
  <w:style w:type="character" w:customStyle="1" w:styleId="Heading1Char">
    <w:name w:val="Heading 1 Char"/>
    <w:basedOn w:val="DefaultParagraphFont"/>
    <w:link w:val="Heading1"/>
    <w:uiPriority w:val="9"/>
    <w:rsid w:val="00A6661E"/>
    <w:rPr>
      <w:rFonts w:asciiTheme="majorHAnsi" w:eastAsiaTheme="majorEastAsia" w:hAnsiTheme="majorHAnsi" w:cstheme="majorBidi"/>
      <w:caps/>
      <w:color w:val="0B5294" w:themeColor="accent1" w:themeShade="BF"/>
      <w:sz w:val="30"/>
      <w:szCs w:val="32"/>
    </w:rPr>
  </w:style>
  <w:style w:type="character" w:customStyle="1" w:styleId="Heading2Char">
    <w:name w:val="Heading 2 Char"/>
    <w:basedOn w:val="DefaultParagraphFont"/>
    <w:link w:val="Heading2"/>
    <w:uiPriority w:val="9"/>
    <w:rsid w:val="008E3272"/>
    <w:rPr>
      <w:rFonts w:asciiTheme="majorHAnsi" w:eastAsiaTheme="majorEastAsia" w:hAnsiTheme="majorHAnsi" w:cstheme="majorBidi"/>
      <w:color w:val="0C9A73" w:themeColor="accent4" w:themeShade="BF"/>
      <w:sz w:val="24"/>
      <w:szCs w:val="26"/>
      <w:shd w:val="clear" w:color="auto" w:fill="FFFFFF" w:themeFill="background1"/>
    </w:rPr>
  </w:style>
  <w:style w:type="paragraph" w:styleId="ListParagraph">
    <w:name w:val="List Paragraph"/>
    <w:basedOn w:val="Normal"/>
    <w:uiPriority w:val="34"/>
    <w:qFormat/>
    <w:rsid w:val="00A1151F"/>
    <w:pPr>
      <w:ind w:left="720"/>
      <w:contextualSpacing/>
    </w:pPr>
  </w:style>
  <w:style w:type="character" w:customStyle="1" w:styleId="Heading3Char">
    <w:name w:val="Heading 3 Char"/>
    <w:basedOn w:val="DefaultParagraphFont"/>
    <w:link w:val="Heading3"/>
    <w:uiPriority w:val="9"/>
    <w:rsid w:val="006800E1"/>
    <w:rPr>
      <w:rFonts w:asciiTheme="majorHAnsi" w:eastAsiaTheme="majorEastAsia" w:hAnsiTheme="majorHAnsi" w:cstheme="majorBidi"/>
      <w:color w:val="073662" w:themeColor="accent1" w:themeShade="7F"/>
      <w:szCs w:val="24"/>
    </w:rPr>
  </w:style>
  <w:style w:type="character" w:customStyle="1" w:styleId="Heading4Char">
    <w:name w:val="Heading 4 Char"/>
    <w:basedOn w:val="DefaultParagraphFont"/>
    <w:link w:val="Heading4"/>
    <w:uiPriority w:val="9"/>
    <w:rsid w:val="000832A5"/>
    <w:rPr>
      <w:rFonts w:asciiTheme="majorHAnsi" w:eastAsiaTheme="majorEastAsia" w:hAnsiTheme="majorHAnsi" w:cstheme="majorBidi"/>
      <w:i/>
      <w:iCs/>
      <w:color w:val="0B5294" w:themeColor="accent1" w:themeShade="BF"/>
    </w:rPr>
  </w:style>
  <w:style w:type="paragraph" w:customStyle="1" w:styleId="TableParagraph">
    <w:name w:val="Table Paragraph"/>
    <w:basedOn w:val="Normal"/>
    <w:uiPriority w:val="1"/>
    <w:qFormat/>
    <w:rsid w:val="00277FC7"/>
    <w:pPr>
      <w:autoSpaceDE w:val="0"/>
      <w:autoSpaceDN w:val="0"/>
      <w:adjustRightInd w:val="0"/>
    </w:pPr>
    <w:rPr>
      <w:rFonts w:ascii="Arial" w:hAnsi="Arial" w:cs="Arial"/>
      <w:sz w:val="24"/>
      <w:szCs w:val="24"/>
    </w:rPr>
  </w:style>
  <w:style w:type="table" w:styleId="TableGrid">
    <w:name w:val="Table Grid"/>
    <w:basedOn w:val="TableNormal"/>
    <w:uiPriority w:val="39"/>
    <w:rsid w:val="00FC4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0A64"/>
    <w:rPr>
      <w:sz w:val="16"/>
      <w:szCs w:val="16"/>
    </w:rPr>
  </w:style>
  <w:style w:type="paragraph" w:styleId="CommentText">
    <w:name w:val="annotation text"/>
    <w:basedOn w:val="Normal"/>
    <w:link w:val="CommentTextChar"/>
    <w:uiPriority w:val="99"/>
    <w:unhideWhenUsed/>
    <w:rsid w:val="008A0A64"/>
    <w:rPr>
      <w:szCs w:val="20"/>
    </w:rPr>
  </w:style>
  <w:style w:type="character" w:customStyle="1" w:styleId="CommentTextChar">
    <w:name w:val="Comment Text Char"/>
    <w:basedOn w:val="DefaultParagraphFont"/>
    <w:link w:val="CommentText"/>
    <w:uiPriority w:val="99"/>
    <w:rsid w:val="008A0A6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8A0A64"/>
    <w:rPr>
      <w:b/>
      <w:bCs/>
    </w:rPr>
  </w:style>
  <w:style w:type="character" w:customStyle="1" w:styleId="CommentSubjectChar">
    <w:name w:val="Comment Subject Char"/>
    <w:basedOn w:val="CommentTextChar"/>
    <w:link w:val="CommentSubject"/>
    <w:uiPriority w:val="99"/>
    <w:semiHidden/>
    <w:rsid w:val="008A0A64"/>
    <w:rPr>
      <w:rFonts w:ascii="Calibri" w:hAnsi="Calibri" w:cs="Calibri"/>
      <w:b/>
      <w:bCs/>
      <w:sz w:val="20"/>
      <w:szCs w:val="20"/>
    </w:rPr>
  </w:style>
  <w:style w:type="paragraph" w:styleId="BalloonText">
    <w:name w:val="Balloon Text"/>
    <w:basedOn w:val="Normal"/>
    <w:link w:val="BalloonTextChar"/>
    <w:uiPriority w:val="99"/>
    <w:semiHidden/>
    <w:unhideWhenUsed/>
    <w:rsid w:val="008A0A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A64"/>
    <w:rPr>
      <w:rFonts w:ascii="Segoe UI" w:hAnsi="Segoe UI" w:cs="Segoe UI"/>
      <w:sz w:val="18"/>
      <w:szCs w:val="18"/>
    </w:rPr>
  </w:style>
  <w:style w:type="table" w:styleId="TableGridLight">
    <w:name w:val="Grid Table Light"/>
    <w:basedOn w:val="TableNormal"/>
    <w:uiPriority w:val="40"/>
    <w:rsid w:val="00992B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92B0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92B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5">
    <w:name w:val="Grid Table 1 Light Accent 5"/>
    <w:basedOn w:val="TableNormal"/>
    <w:uiPriority w:val="46"/>
    <w:rsid w:val="00992B0A"/>
    <w:pPr>
      <w:spacing w:after="0" w:line="240" w:lineRule="auto"/>
    </w:pPr>
    <w:tblPr>
      <w:tblStyleRowBandSize w:val="1"/>
      <w:tblStyleColBandSize w:val="1"/>
      <w:tblBorders>
        <w:top w:val="single" w:sz="4" w:space="0" w:color="CAE9C0" w:themeColor="accent5" w:themeTint="66"/>
        <w:left w:val="single" w:sz="4" w:space="0" w:color="CAE9C0" w:themeColor="accent5" w:themeTint="66"/>
        <w:bottom w:val="single" w:sz="4" w:space="0" w:color="CAE9C0" w:themeColor="accent5" w:themeTint="66"/>
        <w:right w:val="single" w:sz="4" w:space="0" w:color="CAE9C0" w:themeColor="accent5" w:themeTint="66"/>
        <w:insideH w:val="single" w:sz="4" w:space="0" w:color="CAE9C0" w:themeColor="accent5" w:themeTint="66"/>
        <w:insideV w:val="single" w:sz="4" w:space="0" w:color="CAE9C0" w:themeColor="accent5" w:themeTint="66"/>
      </w:tblBorders>
    </w:tblPr>
    <w:tblStylePr w:type="firstRow">
      <w:rPr>
        <w:b/>
        <w:bCs/>
      </w:rPr>
      <w:tblPr/>
      <w:tcPr>
        <w:tcBorders>
          <w:bottom w:val="single" w:sz="12" w:space="0" w:color="B0DFA0" w:themeColor="accent5" w:themeTint="99"/>
        </w:tcBorders>
      </w:tcPr>
    </w:tblStylePr>
    <w:tblStylePr w:type="lastRow">
      <w:rPr>
        <w:b/>
        <w:bCs/>
      </w:rPr>
      <w:tblPr/>
      <w:tcPr>
        <w:tcBorders>
          <w:top w:val="double" w:sz="2" w:space="0" w:color="B0DFA0"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A40645"/>
    <w:rPr>
      <w:color w:val="7030A0"/>
      <w:u w:val="single"/>
    </w:rPr>
  </w:style>
  <w:style w:type="paragraph" w:customStyle="1" w:styleId="paragraph">
    <w:name w:val="paragraph"/>
    <w:basedOn w:val="Normal"/>
    <w:rsid w:val="00E70C4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70C45"/>
  </w:style>
  <w:style w:type="character" w:customStyle="1" w:styleId="eop">
    <w:name w:val="eop"/>
    <w:basedOn w:val="DefaultParagraphFont"/>
    <w:rsid w:val="00E70C45"/>
  </w:style>
  <w:style w:type="paragraph" w:styleId="IntenseQuote">
    <w:name w:val="Intense Quote"/>
    <w:basedOn w:val="Normal"/>
    <w:next w:val="Normal"/>
    <w:link w:val="IntenseQuoteChar"/>
    <w:uiPriority w:val="30"/>
    <w:qFormat/>
    <w:rsid w:val="00A15D55"/>
    <w:pPr>
      <w:pBdr>
        <w:top w:val="single" w:sz="4" w:space="10" w:color="0F6FC6" w:themeColor="accent1"/>
        <w:bottom w:val="single" w:sz="4" w:space="10" w:color="0F6FC6" w:themeColor="accent1"/>
      </w:pBdr>
      <w:spacing w:before="360" w:after="360"/>
      <w:ind w:left="864" w:right="864"/>
      <w:jc w:val="center"/>
    </w:pPr>
    <w:rPr>
      <w:i/>
      <w:iCs/>
      <w:color w:val="0F6FC6" w:themeColor="accent1"/>
    </w:rPr>
  </w:style>
  <w:style w:type="character" w:customStyle="1" w:styleId="IntenseQuoteChar">
    <w:name w:val="Intense Quote Char"/>
    <w:basedOn w:val="DefaultParagraphFont"/>
    <w:link w:val="IntenseQuote"/>
    <w:uiPriority w:val="30"/>
    <w:rsid w:val="00A15D55"/>
    <w:rPr>
      <w:rFonts w:ascii="Calibri" w:hAnsi="Calibri" w:cs="Calibri"/>
      <w:i/>
      <w:iCs/>
      <w:color w:val="0F6FC6" w:themeColor="accent1"/>
    </w:rPr>
  </w:style>
  <w:style w:type="character" w:styleId="IntenseEmphasis">
    <w:name w:val="Intense Emphasis"/>
    <w:basedOn w:val="DefaultParagraphFont"/>
    <w:uiPriority w:val="21"/>
    <w:qFormat/>
    <w:rsid w:val="00B24ACD"/>
    <w:rPr>
      <w:i/>
      <w:iCs/>
      <w:color w:val="0F6FC6" w:themeColor="accent1"/>
    </w:rPr>
  </w:style>
  <w:style w:type="character" w:styleId="Mention">
    <w:name w:val="Mention"/>
    <w:basedOn w:val="DefaultParagraphFont"/>
    <w:uiPriority w:val="99"/>
    <w:unhideWhenUsed/>
    <w:rsid w:val="00CB59E2"/>
    <w:rPr>
      <w:color w:val="2B579A"/>
      <w:shd w:val="clear" w:color="auto" w:fill="E1DFDD"/>
    </w:rPr>
  </w:style>
  <w:style w:type="character" w:styleId="UnresolvedMention">
    <w:name w:val="Unresolved Mention"/>
    <w:basedOn w:val="DefaultParagraphFont"/>
    <w:uiPriority w:val="99"/>
    <w:unhideWhenUsed/>
    <w:rsid w:val="00D02C97"/>
    <w:rPr>
      <w:color w:val="605E5C"/>
      <w:shd w:val="clear" w:color="auto" w:fill="E1DFDD"/>
    </w:rPr>
  </w:style>
  <w:style w:type="paragraph" w:styleId="Title">
    <w:name w:val="Title"/>
    <w:basedOn w:val="Normal"/>
    <w:next w:val="Normal"/>
    <w:link w:val="TitleChar"/>
    <w:uiPriority w:val="10"/>
    <w:qFormat/>
    <w:rsid w:val="00A56FAF"/>
    <w:pPr>
      <w:contextualSpacing/>
    </w:pPr>
    <w:rPr>
      <w:rFonts w:asciiTheme="majorHAnsi" w:eastAsiaTheme="majorEastAsia" w:hAnsiTheme="majorHAnsi" w:cstheme="majorBidi"/>
      <w:b/>
      <w:color w:val="17406D" w:themeColor="text2"/>
      <w:spacing w:val="-10"/>
      <w:kern w:val="28"/>
      <w:sz w:val="36"/>
      <w:szCs w:val="56"/>
    </w:rPr>
  </w:style>
  <w:style w:type="character" w:customStyle="1" w:styleId="TitleChar">
    <w:name w:val="Title Char"/>
    <w:basedOn w:val="DefaultParagraphFont"/>
    <w:link w:val="Title"/>
    <w:uiPriority w:val="10"/>
    <w:rsid w:val="00934A8B"/>
    <w:rPr>
      <w:rFonts w:asciiTheme="majorHAnsi" w:eastAsiaTheme="majorEastAsia" w:hAnsiTheme="majorHAnsi" w:cstheme="majorBidi"/>
      <w:b/>
      <w:color w:val="17406D" w:themeColor="text2"/>
      <w:spacing w:val="-10"/>
      <w:kern w:val="28"/>
      <w:sz w:val="36"/>
      <w:szCs w:val="56"/>
    </w:rPr>
  </w:style>
  <w:style w:type="paragraph" w:styleId="Revision">
    <w:name w:val="Revision"/>
    <w:hidden/>
    <w:uiPriority w:val="99"/>
    <w:semiHidden/>
    <w:rsid w:val="00627F74"/>
    <w:pPr>
      <w:spacing w:after="0" w:line="240" w:lineRule="auto"/>
    </w:pPr>
    <w:rPr>
      <w:rFonts w:ascii="Calibri" w:hAnsi="Calibri" w:cs="Calibri"/>
    </w:rPr>
  </w:style>
  <w:style w:type="character" w:styleId="Emphasis">
    <w:name w:val="Emphasis"/>
    <w:basedOn w:val="DefaultParagraphFont"/>
    <w:uiPriority w:val="20"/>
    <w:qFormat/>
    <w:rsid w:val="002C0F39"/>
    <w:rPr>
      <w:i/>
      <w:iCs/>
    </w:rPr>
  </w:style>
  <w:style w:type="character" w:styleId="FollowedHyperlink">
    <w:name w:val="FollowedHyperlink"/>
    <w:basedOn w:val="DefaultParagraphFont"/>
    <w:uiPriority w:val="99"/>
    <w:semiHidden/>
    <w:unhideWhenUsed/>
    <w:rsid w:val="00BF2E2F"/>
    <w:rPr>
      <w:color w:val="85DFD0" w:themeColor="followedHyperlink"/>
      <w:u w:val="single"/>
    </w:rPr>
  </w:style>
  <w:style w:type="paragraph" w:styleId="FootnoteText">
    <w:name w:val="footnote text"/>
    <w:basedOn w:val="Normal"/>
    <w:link w:val="FootnoteTextChar"/>
    <w:uiPriority w:val="99"/>
    <w:semiHidden/>
    <w:unhideWhenUsed/>
    <w:rsid w:val="000846AD"/>
    <w:pPr>
      <w:spacing w:after="0"/>
    </w:pPr>
    <w:rPr>
      <w:szCs w:val="20"/>
    </w:rPr>
  </w:style>
  <w:style w:type="character" w:customStyle="1" w:styleId="FootnoteTextChar">
    <w:name w:val="Footnote Text Char"/>
    <w:basedOn w:val="DefaultParagraphFont"/>
    <w:link w:val="FootnoteText"/>
    <w:uiPriority w:val="99"/>
    <w:semiHidden/>
    <w:rsid w:val="000846AD"/>
    <w:rPr>
      <w:rFonts w:ascii="Calibri" w:hAnsi="Calibri" w:cs="Calibri"/>
      <w:sz w:val="20"/>
      <w:szCs w:val="20"/>
    </w:rPr>
  </w:style>
  <w:style w:type="character" w:styleId="FootnoteReference">
    <w:name w:val="footnote reference"/>
    <w:basedOn w:val="DefaultParagraphFont"/>
    <w:uiPriority w:val="99"/>
    <w:semiHidden/>
    <w:unhideWhenUsed/>
    <w:rsid w:val="000846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0812">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360"/>
          <w:marRight w:val="0"/>
          <w:marTop w:val="200"/>
          <w:marBottom w:val="0"/>
          <w:divBdr>
            <w:top w:val="none" w:sz="0" w:space="0" w:color="auto"/>
            <w:left w:val="none" w:sz="0" w:space="0" w:color="auto"/>
            <w:bottom w:val="none" w:sz="0" w:space="0" w:color="auto"/>
            <w:right w:val="none" w:sz="0" w:space="0" w:color="auto"/>
          </w:divBdr>
        </w:div>
        <w:div w:id="1007169089">
          <w:marLeft w:val="360"/>
          <w:marRight w:val="0"/>
          <w:marTop w:val="200"/>
          <w:marBottom w:val="0"/>
          <w:divBdr>
            <w:top w:val="none" w:sz="0" w:space="0" w:color="auto"/>
            <w:left w:val="none" w:sz="0" w:space="0" w:color="auto"/>
            <w:bottom w:val="none" w:sz="0" w:space="0" w:color="auto"/>
            <w:right w:val="none" w:sz="0" w:space="0" w:color="auto"/>
          </w:divBdr>
        </w:div>
        <w:div w:id="1043403123">
          <w:marLeft w:val="360"/>
          <w:marRight w:val="0"/>
          <w:marTop w:val="200"/>
          <w:marBottom w:val="0"/>
          <w:divBdr>
            <w:top w:val="none" w:sz="0" w:space="0" w:color="auto"/>
            <w:left w:val="none" w:sz="0" w:space="0" w:color="auto"/>
            <w:bottom w:val="none" w:sz="0" w:space="0" w:color="auto"/>
            <w:right w:val="none" w:sz="0" w:space="0" w:color="auto"/>
          </w:divBdr>
        </w:div>
        <w:div w:id="1324507266">
          <w:marLeft w:val="360"/>
          <w:marRight w:val="0"/>
          <w:marTop w:val="200"/>
          <w:marBottom w:val="0"/>
          <w:divBdr>
            <w:top w:val="none" w:sz="0" w:space="0" w:color="auto"/>
            <w:left w:val="none" w:sz="0" w:space="0" w:color="auto"/>
            <w:bottom w:val="none" w:sz="0" w:space="0" w:color="auto"/>
            <w:right w:val="none" w:sz="0" w:space="0" w:color="auto"/>
          </w:divBdr>
        </w:div>
        <w:div w:id="1896233995">
          <w:marLeft w:val="1080"/>
          <w:marRight w:val="0"/>
          <w:marTop w:val="100"/>
          <w:marBottom w:val="0"/>
          <w:divBdr>
            <w:top w:val="none" w:sz="0" w:space="0" w:color="auto"/>
            <w:left w:val="none" w:sz="0" w:space="0" w:color="auto"/>
            <w:bottom w:val="none" w:sz="0" w:space="0" w:color="auto"/>
            <w:right w:val="none" w:sz="0" w:space="0" w:color="auto"/>
          </w:divBdr>
        </w:div>
        <w:div w:id="1922178881">
          <w:marLeft w:val="360"/>
          <w:marRight w:val="0"/>
          <w:marTop w:val="200"/>
          <w:marBottom w:val="0"/>
          <w:divBdr>
            <w:top w:val="none" w:sz="0" w:space="0" w:color="auto"/>
            <w:left w:val="none" w:sz="0" w:space="0" w:color="auto"/>
            <w:bottom w:val="none" w:sz="0" w:space="0" w:color="auto"/>
            <w:right w:val="none" w:sz="0" w:space="0" w:color="auto"/>
          </w:divBdr>
        </w:div>
        <w:div w:id="2008634518">
          <w:marLeft w:val="360"/>
          <w:marRight w:val="0"/>
          <w:marTop w:val="200"/>
          <w:marBottom w:val="0"/>
          <w:divBdr>
            <w:top w:val="none" w:sz="0" w:space="0" w:color="auto"/>
            <w:left w:val="none" w:sz="0" w:space="0" w:color="auto"/>
            <w:bottom w:val="none" w:sz="0" w:space="0" w:color="auto"/>
            <w:right w:val="none" w:sz="0" w:space="0" w:color="auto"/>
          </w:divBdr>
        </w:div>
      </w:divsChild>
    </w:div>
    <w:div w:id="154419258">
      <w:bodyDiv w:val="1"/>
      <w:marLeft w:val="0"/>
      <w:marRight w:val="0"/>
      <w:marTop w:val="0"/>
      <w:marBottom w:val="0"/>
      <w:divBdr>
        <w:top w:val="none" w:sz="0" w:space="0" w:color="auto"/>
        <w:left w:val="none" w:sz="0" w:space="0" w:color="auto"/>
        <w:bottom w:val="none" w:sz="0" w:space="0" w:color="auto"/>
        <w:right w:val="none" w:sz="0" w:space="0" w:color="auto"/>
      </w:divBdr>
    </w:div>
    <w:div w:id="313726500">
      <w:bodyDiv w:val="1"/>
      <w:marLeft w:val="0"/>
      <w:marRight w:val="0"/>
      <w:marTop w:val="0"/>
      <w:marBottom w:val="0"/>
      <w:divBdr>
        <w:top w:val="none" w:sz="0" w:space="0" w:color="auto"/>
        <w:left w:val="none" w:sz="0" w:space="0" w:color="auto"/>
        <w:bottom w:val="none" w:sz="0" w:space="0" w:color="auto"/>
        <w:right w:val="none" w:sz="0" w:space="0" w:color="auto"/>
      </w:divBdr>
    </w:div>
    <w:div w:id="351608055">
      <w:bodyDiv w:val="1"/>
      <w:marLeft w:val="0"/>
      <w:marRight w:val="0"/>
      <w:marTop w:val="0"/>
      <w:marBottom w:val="0"/>
      <w:divBdr>
        <w:top w:val="none" w:sz="0" w:space="0" w:color="auto"/>
        <w:left w:val="none" w:sz="0" w:space="0" w:color="auto"/>
        <w:bottom w:val="none" w:sz="0" w:space="0" w:color="auto"/>
        <w:right w:val="none" w:sz="0" w:space="0" w:color="auto"/>
      </w:divBdr>
    </w:div>
    <w:div w:id="378670717">
      <w:bodyDiv w:val="1"/>
      <w:marLeft w:val="0"/>
      <w:marRight w:val="0"/>
      <w:marTop w:val="0"/>
      <w:marBottom w:val="0"/>
      <w:divBdr>
        <w:top w:val="none" w:sz="0" w:space="0" w:color="auto"/>
        <w:left w:val="none" w:sz="0" w:space="0" w:color="auto"/>
        <w:bottom w:val="none" w:sz="0" w:space="0" w:color="auto"/>
        <w:right w:val="none" w:sz="0" w:space="0" w:color="auto"/>
      </w:divBdr>
    </w:div>
    <w:div w:id="858198942">
      <w:bodyDiv w:val="1"/>
      <w:marLeft w:val="0"/>
      <w:marRight w:val="0"/>
      <w:marTop w:val="0"/>
      <w:marBottom w:val="0"/>
      <w:divBdr>
        <w:top w:val="none" w:sz="0" w:space="0" w:color="auto"/>
        <w:left w:val="none" w:sz="0" w:space="0" w:color="auto"/>
        <w:bottom w:val="none" w:sz="0" w:space="0" w:color="auto"/>
        <w:right w:val="none" w:sz="0" w:space="0" w:color="auto"/>
      </w:divBdr>
    </w:div>
    <w:div w:id="981887886">
      <w:bodyDiv w:val="1"/>
      <w:marLeft w:val="0"/>
      <w:marRight w:val="0"/>
      <w:marTop w:val="0"/>
      <w:marBottom w:val="0"/>
      <w:divBdr>
        <w:top w:val="none" w:sz="0" w:space="0" w:color="auto"/>
        <w:left w:val="none" w:sz="0" w:space="0" w:color="auto"/>
        <w:bottom w:val="none" w:sz="0" w:space="0" w:color="auto"/>
        <w:right w:val="none" w:sz="0" w:space="0" w:color="auto"/>
      </w:divBdr>
      <w:divsChild>
        <w:div w:id="210656594">
          <w:marLeft w:val="0"/>
          <w:marRight w:val="0"/>
          <w:marTop w:val="0"/>
          <w:marBottom w:val="0"/>
          <w:divBdr>
            <w:top w:val="none" w:sz="0" w:space="0" w:color="auto"/>
            <w:left w:val="none" w:sz="0" w:space="0" w:color="auto"/>
            <w:bottom w:val="none" w:sz="0" w:space="0" w:color="auto"/>
            <w:right w:val="none" w:sz="0" w:space="0" w:color="auto"/>
          </w:divBdr>
        </w:div>
        <w:div w:id="695157241">
          <w:marLeft w:val="0"/>
          <w:marRight w:val="0"/>
          <w:marTop w:val="0"/>
          <w:marBottom w:val="0"/>
          <w:divBdr>
            <w:top w:val="none" w:sz="0" w:space="0" w:color="auto"/>
            <w:left w:val="none" w:sz="0" w:space="0" w:color="auto"/>
            <w:bottom w:val="none" w:sz="0" w:space="0" w:color="auto"/>
            <w:right w:val="none" w:sz="0" w:space="0" w:color="auto"/>
          </w:divBdr>
        </w:div>
        <w:div w:id="742415639">
          <w:marLeft w:val="0"/>
          <w:marRight w:val="0"/>
          <w:marTop w:val="0"/>
          <w:marBottom w:val="0"/>
          <w:divBdr>
            <w:top w:val="none" w:sz="0" w:space="0" w:color="auto"/>
            <w:left w:val="none" w:sz="0" w:space="0" w:color="auto"/>
            <w:bottom w:val="none" w:sz="0" w:space="0" w:color="auto"/>
            <w:right w:val="none" w:sz="0" w:space="0" w:color="auto"/>
          </w:divBdr>
        </w:div>
        <w:div w:id="904101758">
          <w:marLeft w:val="0"/>
          <w:marRight w:val="0"/>
          <w:marTop w:val="0"/>
          <w:marBottom w:val="0"/>
          <w:divBdr>
            <w:top w:val="none" w:sz="0" w:space="0" w:color="auto"/>
            <w:left w:val="none" w:sz="0" w:space="0" w:color="auto"/>
            <w:bottom w:val="none" w:sz="0" w:space="0" w:color="auto"/>
            <w:right w:val="none" w:sz="0" w:space="0" w:color="auto"/>
          </w:divBdr>
        </w:div>
        <w:div w:id="1379087108">
          <w:marLeft w:val="0"/>
          <w:marRight w:val="0"/>
          <w:marTop w:val="0"/>
          <w:marBottom w:val="0"/>
          <w:divBdr>
            <w:top w:val="none" w:sz="0" w:space="0" w:color="auto"/>
            <w:left w:val="none" w:sz="0" w:space="0" w:color="auto"/>
            <w:bottom w:val="none" w:sz="0" w:space="0" w:color="auto"/>
            <w:right w:val="none" w:sz="0" w:space="0" w:color="auto"/>
          </w:divBdr>
        </w:div>
        <w:div w:id="1460106942">
          <w:marLeft w:val="0"/>
          <w:marRight w:val="0"/>
          <w:marTop w:val="0"/>
          <w:marBottom w:val="0"/>
          <w:divBdr>
            <w:top w:val="none" w:sz="0" w:space="0" w:color="auto"/>
            <w:left w:val="none" w:sz="0" w:space="0" w:color="auto"/>
            <w:bottom w:val="none" w:sz="0" w:space="0" w:color="auto"/>
            <w:right w:val="none" w:sz="0" w:space="0" w:color="auto"/>
          </w:divBdr>
        </w:div>
        <w:div w:id="1664965653">
          <w:marLeft w:val="0"/>
          <w:marRight w:val="0"/>
          <w:marTop w:val="0"/>
          <w:marBottom w:val="0"/>
          <w:divBdr>
            <w:top w:val="none" w:sz="0" w:space="0" w:color="auto"/>
            <w:left w:val="none" w:sz="0" w:space="0" w:color="auto"/>
            <w:bottom w:val="none" w:sz="0" w:space="0" w:color="auto"/>
            <w:right w:val="none" w:sz="0" w:space="0" w:color="auto"/>
          </w:divBdr>
        </w:div>
        <w:div w:id="1823739277">
          <w:marLeft w:val="0"/>
          <w:marRight w:val="0"/>
          <w:marTop w:val="0"/>
          <w:marBottom w:val="0"/>
          <w:divBdr>
            <w:top w:val="none" w:sz="0" w:space="0" w:color="auto"/>
            <w:left w:val="none" w:sz="0" w:space="0" w:color="auto"/>
            <w:bottom w:val="none" w:sz="0" w:space="0" w:color="auto"/>
            <w:right w:val="none" w:sz="0" w:space="0" w:color="auto"/>
          </w:divBdr>
        </w:div>
        <w:div w:id="1831942138">
          <w:marLeft w:val="0"/>
          <w:marRight w:val="0"/>
          <w:marTop w:val="0"/>
          <w:marBottom w:val="0"/>
          <w:divBdr>
            <w:top w:val="none" w:sz="0" w:space="0" w:color="auto"/>
            <w:left w:val="none" w:sz="0" w:space="0" w:color="auto"/>
            <w:bottom w:val="none" w:sz="0" w:space="0" w:color="auto"/>
            <w:right w:val="none" w:sz="0" w:space="0" w:color="auto"/>
          </w:divBdr>
        </w:div>
        <w:div w:id="1857034702">
          <w:marLeft w:val="0"/>
          <w:marRight w:val="0"/>
          <w:marTop w:val="0"/>
          <w:marBottom w:val="0"/>
          <w:divBdr>
            <w:top w:val="none" w:sz="0" w:space="0" w:color="auto"/>
            <w:left w:val="none" w:sz="0" w:space="0" w:color="auto"/>
            <w:bottom w:val="none" w:sz="0" w:space="0" w:color="auto"/>
            <w:right w:val="none" w:sz="0" w:space="0" w:color="auto"/>
          </w:divBdr>
        </w:div>
        <w:div w:id="1986663755">
          <w:marLeft w:val="0"/>
          <w:marRight w:val="0"/>
          <w:marTop w:val="0"/>
          <w:marBottom w:val="0"/>
          <w:divBdr>
            <w:top w:val="none" w:sz="0" w:space="0" w:color="auto"/>
            <w:left w:val="none" w:sz="0" w:space="0" w:color="auto"/>
            <w:bottom w:val="none" w:sz="0" w:space="0" w:color="auto"/>
            <w:right w:val="none" w:sz="0" w:space="0" w:color="auto"/>
          </w:divBdr>
        </w:div>
        <w:div w:id="2127311507">
          <w:marLeft w:val="0"/>
          <w:marRight w:val="0"/>
          <w:marTop w:val="0"/>
          <w:marBottom w:val="0"/>
          <w:divBdr>
            <w:top w:val="none" w:sz="0" w:space="0" w:color="auto"/>
            <w:left w:val="none" w:sz="0" w:space="0" w:color="auto"/>
            <w:bottom w:val="none" w:sz="0" w:space="0" w:color="auto"/>
            <w:right w:val="none" w:sz="0" w:space="0" w:color="auto"/>
          </w:divBdr>
        </w:div>
      </w:divsChild>
    </w:div>
    <w:div w:id="1104957758">
      <w:bodyDiv w:val="1"/>
      <w:marLeft w:val="0"/>
      <w:marRight w:val="0"/>
      <w:marTop w:val="0"/>
      <w:marBottom w:val="0"/>
      <w:divBdr>
        <w:top w:val="none" w:sz="0" w:space="0" w:color="auto"/>
        <w:left w:val="none" w:sz="0" w:space="0" w:color="auto"/>
        <w:bottom w:val="none" w:sz="0" w:space="0" w:color="auto"/>
        <w:right w:val="none" w:sz="0" w:space="0" w:color="auto"/>
      </w:divBdr>
    </w:div>
    <w:div w:id="1240945247">
      <w:bodyDiv w:val="1"/>
      <w:marLeft w:val="0"/>
      <w:marRight w:val="0"/>
      <w:marTop w:val="0"/>
      <w:marBottom w:val="0"/>
      <w:divBdr>
        <w:top w:val="none" w:sz="0" w:space="0" w:color="auto"/>
        <w:left w:val="none" w:sz="0" w:space="0" w:color="auto"/>
        <w:bottom w:val="none" w:sz="0" w:space="0" w:color="auto"/>
        <w:right w:val="none" w:sz="0" w:space="0" w:color="auto"/>
      </w:divBdr>
    </w:div>
    <w:div w:id="1369837163">
      <w:bodyDiv w:val="1"/>
      <w:marLeft w:val="0"/>
      <w:marRight w:val="0"/>
      <w:marTop w:val="0"/>
      <w:marBottom w:val="0"/>
      <w:divBdr>
        <w:top w:val="none" w:sz="0" w:space="0" w:color="auto"/>
        <w:left w:val="none" w:sz="0" w:space="0" w:color="auto"/>
        <w:bottom w:val="none" w:sz="0" w:space="0" w:color="auto"/>
        <w:right w:val="none" w:sz="0" w:space="0" w:color="auto"/>
      </w:divBdr>
    </w:div>
    <w:div w:id="1429697916">
      <w:bodyDiv w:val="1"/>
      <w:marLeft w:val="0"/>
      <w:marRight w:val="0"/>
      <w:marTop w:val="0"/>
      <w:marBottom w:val="0"/>
      <w:divBdr>
        <w:top w:val="none" w:sz="0" w:space="0" w:color="auto"/>
        <w:left w:val="none" w:sz="0" w:space="0" w:color="auto"/>
        <w:bottom w:val="none" w:sz="0" w:space="0" w:color="auto"/>
        <w:right w:val="none" w:sz="0" w:space="0" w:color="auto"/>
      </w:divBdr>
    </w:div>
    <w:div w:id="1824933887">
      <w:bodyDiv w:val="1"/>
      <w:marLeft w:val="0"/>
      <w:marRight w:val="0"/>
      <w:marTop w:val="0"/>
      <w:marBottom w:val="0"/>
      <w:divBdr>
        <w:top w:val="none" w:sz="0" w:space="0" w:color="auto"/>
        <w:left w:val="none" w:sz="0" w:space="0" w:color="auto"/>
        <w:bottom w:val="none" w:sz="0" w:space="0" w:color="auto"/>
        <w:right w:val="none" w:sz="0" w:space="0" w:color="auto"/>
      </w:divBdr>
    </w:div>
    <w:div w:id="1873763055">
      <w:bodyDiv w:val="1"/>
      <w:marLeft w:val="0"/>
      <w:marRight w:val="0"/>
      <w:marTop w:val="0"/>
      <w:marBottom w:val="0"/>
      <w:divBdr>
        <w:top w:val="none" w:sz="0" w:space="0" w:color="auto"/>
        <w:left w:val="none" w:sz="0" w:space="0" w:color="auto"/>
        <w:bottom w:val="none" w:sz="0" w:space="0" w:color="auto"/>
        <w:right w:val="none" w:sz="0" w:space="0" w:color="auto"/>
      </w:divBdr>
    </w:div>
    <w:div w:id="1887375273">
      <w:bodyDiv w:val="1"/>
      <w:marLeft w:val="0"/>
      <w:marRight w:val="0"/>
      <w:marTop w:val="0"/>
      <w:marBottom w:val="0"/>
      <w:divBdr>
        <w:top w:val="none" w:sz="0" w:space="0" w:color="auto"/>
        <w:left w:val="none" w:sz="0" w:space="0" w:color="auto"/>
        <w:bottom w:val="none" w:sz="0" w:space="0" w:color="auto"/>
        <w:right w:val="none" w:sz="0" w:space="0" w:color="auto"/>
      </w:divBdr>
      <w:divsChild>
        <w:div w:id="840895655">
          <w:marLeft w:val="0"/>
          <w:marRight w:val="0"/>
          <w:marTop w:val="0"/>
          <w:marBottom w:val="0"/>
          <w:divBdr>
            <w:top w:val="none" w:sz="0" w:space="0" w:color="auto"/>
            <w:left w:val="none" w:sz="0" w:space="0" w:color="auto"/>
            <w:bottom w:val="none" w:sz="0" w:space="0" w:color="auto"/>
            <w:right w:val="none" w:sz="0" w:space="0" w:color="auto"/>
          </w:divBdr>
        </w:div>
        <w:div w:id="1295135248">
          <w:marLeft w:val="0"/>
          <w:marRight w:val="0"/>
          <w:marTop w:val="0"/>
          <w:marBottom w:val="0"/>
          <w:divBdr>
            <w:top w:val="none" w:sz="0" w:space="0" w:color="auto"/>
            <w:left w:val="none" w:sz="0" w:space="0" w:color="auto"/>
            <w:bottom w:val="none" w:sz="0" w:space="0" w:color="auto"/>
            <w:right w:val="none" w:sz="0" w:space="0" w:color="auto"/>
          </w:divBdr>
        </w:div>
        <w:div w:id="1568568690">
          <w:marLeft w:val="0"/>
          <w:marRight w:val="0"/>
          <w:marTop w:val="0"/>
          <w:marBottom w:val="0"/>
          <w:divBdr>
            <w:top w:val="none" w:sz="0" w:space="0" w:color="auto"/>
            <w:left w:val="none" w:sz="0" w:space="0" w:color="auto"/>
            <w:bottom w:val="none" w:sz="0" w:space="0" w:color="auto"/>
            <w:right w:val="none" w:sz="0" w:space="0" w:color="auto"/>
          </w:divBdr>
        </w:div>
        <w:div w:id="1791705582">
          <w:marLeft w:val="0"/>
          <w:marRight w:val="0"/>
          <w:marTop w:val="0"/>
          <w:marBottom w:val="0"/>
          <w:divBdr>
            <w:top w:val="none" w:sz="0" w:space="0" w:color="auto"/>
            <w:left w:val="none" w:sz="0" w:space="0" w:color="auto"/>
            <w:bottom w:val="none" w:sz="0" w:space="0" w:color="auto"/>
            <w:right w:val="none" w:sz="0" w:space="0" w:color="auto"/>
          </w:divBdr>
        </w:div>
      </w:divsChild>
    </w:div>
    <w:div w:id="2123768318">
      <w:bodyDiv w:val="1"/>
      <w:marLeft w:val="0"/>
      <w:marRight w:val="0"/>
      <w:marTop w:val="0"/>
      <w:marBottom w:val="0"/>
      <w:divBdr>
        <w:top w:val="none" w:sz="0" w:space="0" w:color="auto"/>
        <w:left w:val="none" w:sz="0" w:space="0" w:color="auto"/>
        <w:bottom w:val="none" w:sz="0" w:space="0" w:color="auto"/>
        <w:right w:val="none" w:sz="0" w:space="0" w:color="auto"/>
      </w:divBdr>
      <w:divsChild>
        <w:div w:id="172111786">
          <w:marLeft w:val="360"/>
          <w:marRight w:val="0"/>
          <w:marTop w:val="200"/>
          <w:marBottom w:val="0"/>
          <w:divBdr>
            <w:top w:val="none" w:sz="0" w:space="0" w:color="auto"/>
            <w:left w:val="none" w:sz="0" w:space="0" w:color="auto"/>
            <w:bottom w:val="none" w:sz="0" w:space="0" w:color="auto"/>
            <w:right w:val="none" w:sz="0" w:space="0" w:color="auto"/>
          </w:divBdr>
        </w:div>
        <w:div w:id="435059326">
          <w:marLeft w:val="360"/>
          <w:marRight w:val="0"/>
          <w:marTop w:val="200"/>
          <w:marBottom w:val="0"/>
          <w:divBdr>
            <w:top w:val="none" w:sz="0" w:space="0" w:color="auto"/>
            <w:left w:val="none" w:sz="0" w:space="0" w:color="auto"/>
            <w:bottom w:val="none" w:sz="0" w:space="0" w:color="auto"/>
            <w:right w:val="none" w:sz="0" w:space="0" w:color="auto"/>
          </w:divBdr>
        </w:div>
        <w:div w:id="848909079">
          <w:marLeft w:val="360"/>
          <w:marRight w:val="0"/>
          <w:marTop w:val="200"/>
          <w:marBottom w:val="0"/>
          <w:divBdr>
            <w:top w:val="none" w:sz="0" w:space="0" w:color="auto"/>
            <w:left w:val="none" w:sz="0" w:space="0" w:color="auto"/>
            <w:bottom w:val="none" w:sz="0" w:space="0" w:color="auto"/>
            <w:right w:val="none" w:sz="0" w:space="0" w:color="auto"/>
          </w:divBdr>
        </w:div>
        <w:div w:id="925384977">
          <w:marLeft w:val="360"/>
          <w:marRight w:val="0"/>
          <w:marTop w:val="200"/>
          <w:marBottom w:val="0"/>
          <w:divBdr>
            <w:top w:val="none" w:sz="0" w:space="0" w:color="auto"/>
            <w:left w:val="none" w:sz="0" w:space="0" w:color="auto"/>
            <w:bottom w:val="none" w:sz="0" w:space="0" w:color="auto"/>
            <w:right w:val="none" w:sz="0" w:space="0" w:color="auto"/>
          </w:divBdr>
        </w:div>
        <w:div w:id="1616400261">
          <w:marLeft w:val="360"/>
          <w:marRight w:val="0"/>
          <w:marTop w:val="200"/>
          <w:marBottom w:val="0"/>
          <w:divBdr>
            <w:top w:val="none" w:sz="0" w:space="0" w:color="auto"/>
            <w:left w:val="none" w:sz="0" w:space="0" w:color="auto"/>
            <w:bottom w:val="none" w:sz="0" w:space="0" w:color="auto"/>
            <w:right w:val="none" w:sz="0" w:space="0" w:color="auto"/>
          </w:divBdr>
        </w:div>
        <w:div w:id="167603416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meo.com/788003091/c88c0e35d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althmanagement.qualtrics.com/jfe/form/SV_cwQ4Xd4R0YwZ68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inCountyCJ@healthmanagement.com" TargetMode="External"/><Relationship Id="rId5" Type="http://schemas.openxmlformats.org/officeDocument/2006/relationships/numbering" Target="numbering.xml"/><Relationship Id="rId15" Type="http://schemas.openxmlformats.org/officeDocument/2006/relationships/hyperlink" Target="mailto:MATinCountyCJ@healthmanagement.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TinCountyCJ@healthmanagement.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MATinCountyCJ@healthmanagement.com" TargetMode="External"/><Relationship Id="rId1" Type="http://schemas.openxmlformats.org/officeDocument/2006/relationships/hyperlink" Target="mailto:MATinCountyCJ@healthmanagemen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Atlas">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ustom 2">
      <a:majorFont>
        <a:latin typeface="Open Sans SemiBold"/>
        <a:ea typeface=""/>
        <a:cs typeface=""/>
      </a:majorFont>
      <a:minorFont>
        <a:latin typeface="Open Sans"/>
        <a:ea typeface=""/>
        <a:cs typeface=""/>
      </a:minorFont>
    </a:fontScheme>
    <a:fmtScheme name="Atlas">
      <a:fillStyleLst>
        <a:solidFill>
          <a:schemeClr val="phClr"/>
        </a:solidFill>
        <a:gradFill rotWithShape="1">
          <a:gsLst>
            <a:gs pos="0">
              <a:schemeClr val="phClr">
                <a:tint val="62000"/>
                <a:alpha val="60000"/>
                <a:satMod val="109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4000"/>
                <a:satMod val="130000"/>
                <a:lumMod val="92000"/>
              </a:schemeClr>
            </a:gs>
            <a:gs pos="100000">
              <a:schemeClr val="phClr">
                <a:shade val="76000"/>
                <a:satMod val="130000"/>
                <a:lumMod val="88000"/>
              </a:schemeClr>
            </a:gs>
          </a:gsLst>
          <a:lin ang="5400000" scaled="0"/>
        </a:gradFill>
      </a:fillStyleLst>
      <a:lnStyleLst>
        <a:ln w="9525" cap="flat" cmpd="sng" algn="ctr">
          <a:solidFill>
            <a:schemeClr val="phClr">
              <a:shade val="90000"/>
            </a:schemeClr>
          </a:solidFill>
          <a:prstDash val="solid"/>
        </a:ln>
        <a:ln w="15875" cap="flat" cmpd="sng" algn="ctr">
          <a:solidFill>
            <a:schemeClr val="phClr">
              <a:shade val="90000"/>
            </a:schemeClr>
          </a:solidFill>
          <a:prstDash val="solid"/>
        </a:ln>
        <a:ln w="25400" cap="flat" cmpd="sng" algn="ctr">
          <a:solidFill>
            <a:schemeClr val="phClr"/>
          </a:solidFill>
          <a:prstDash val="solid"/>
        </a:ln>
      </a:lnStyleLst>
      <a:effectStyleLst>
        <a:effectStyle>
          <a:effectLst/>
        </a:effectStyle>
        <a:effectStyle>
          <a:effectLst/>
        </a:effectStyle>
        <a:effectStyle>
          <a:effectLst>
            <a:outerShdw blurRad="38100" dist="25400" dir="5400000" rotWithShape="0">
              <a:srgbClr val="000000">
                <a:alpha val="75000"/>
              </a:srgbClr>
            </a:outerShdw>
          </a:effectLst>
          <a:scene3d>
            <a:camera prst="orthographicFront">
              <a:rot lat="0" lon="0" rev="0"/>
            </a:camera>
            <a:lightRig rig="threePt" dir="tl"/>
          </a:scene3d>
          <a:sp3d>
            <a:bevelT w="0" h="0"/>
          </a:sp3d>
        </a:effectStyle>
      </a:effectStyleLst>
      <a:bgFillStyleLst>
        <a:solidFill>
          <a:schemeClr val="phClr"/>
        </a:solidFill>
        <a:solidFill>
          <a:schemeClr val="phClr"/>
        </a:solidFill>
        <a:gradFill rotWithShape="1">
          <a:gsLst>
            <a:gs pos="10000">
              <a:schemeClr val="phClr">
                <a:tint val="94000"/>
                <a:lumMod val="116000"/>
              </a:schemeClr>
            </a:gs>
            <a:gs pos="100000">
              <a:schemeClr val="phClr">
                <a:tint val="98000"/>
                <a:shade val="86000"/>
                <a:satMod val="90000"/>
                <a:lumMod val="88000"/>
              </a:schemeClr>
            </a:gs>
          </a:gsLst>
          <a:path path="circle">
            <a:fillToRect l="50000" t="15000" r="50000" b="169000"/>
          </a:path>
        </a:gradFill>
      </a:bgFillStyleLst>
    </a:fmtScheme>
  </a:themeElements>
  <a:objectDefaults/>
  <a:extraClrSchemeLst/>
  <a:extLst>
    <a:ext uri="{05A4C25C-085E-4340-85A3-A5531E510DB2}">
      <thm15:themeFamily xmlns:thm15="http://schemas.microsoft.com/office/thememl/2012/main" name="Atlas" id="{5156B0E4-0EB1-49FE-A26B-15F6F698AEC6}" vid="{508F7963-D0B5-43F7-BB2C-FCE3009C08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274a9a55-eb00-4796-9161-f5402e13ac4c">
      <UserInfo>
        <DisplayName>Bren Manaugh</DisplayName>
        <AccountId>15</AccountId>
        <AccountType/>
      </UserInfo>
      <UserInfo>
        <DisplayName>Amanda Ternan</DisplayName>
        <AccountId>17</AccountId>
        <AccountType/>
      </UserInfo>
    </SharedWithUsers>
    <LastAuthor xmlns="19159099-fc6d-46a4-b369-361c262d889c" xsi:nil="true"/>
    <https_x003a__x002f__x002f_jpet_x002e_aspetjournals_x002e_org_x002f_content_x002f_255_x002f_3_x002f_1027 xmlns="19159099-fc6d-46a4-b369-361c262d889c">
      <Url xsi:nil="true"/>
      <Description xsi:nil="true"/>
    </https_x003a__x002f__x002f_jpet_x002e_aspetjournals_x002e_org_x002f_content_x002f_255_x002f_3_x002f_1027>
    <Author0 xmlns="19159099-fc6d-46a4-b369-361c262d889c" xsi:nil="true"/>
    <TaxCatchAll xmlns="274a9a55-eb00-4796-9161-f5402e13ac4c" xsi:nil="true"/>
    <lcf76f155ced4ddcb4097134ff3c332f xmlns="19159099-fc6d-46a4-b369-361c262d889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873B5821594A1428A3F3CF2FC7D7D20" ma:contentTypeVersion="17" ma:contentTypeDescription="Create a new document." ma:contentTypeScope="" ma:versionID="e81e1d1d5ab52ac1049a3ba8d8981797">
  <xsd:schema xmlns:xsd="http://www.w3.org/2001/XMLSchema" xmlns:xs="http://www.w3.org/2001/XMLSchema" xmlns:p="http://schemas.microsoft.com/office/2006/metadata/properties" xmlns:ns2="19159099-fc6d-46a4-b369-361c262d889c" xmlns:ns3="274a9a55-eb00-4796-9161-f5402e13ac4c" targetNamespace="http://schemas.microsoft.com/office/2006/metadata/properties" ma:root="true" ma:fieldsID="63318845b0530c426e94bc79667cd6b3" ns2:_="" ns3:_="">
    <xsd:import namespace="19159099-fc6d-46a4-b369-361c262d889c"/>
    <xsd:import namespace="274a9a55-eb00-4796-9161-f5402e13ac4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https_x003a__x002f__x002f_jpet_x002e_aspetjournals_x002e_org_x002f_content_x002f_255_x002f_3_x002f_1027" minOccurs="0"/>
                <xsd:element ref="ns2:Author0" minOccurs="0"/>
                <xsd:element ref="ns2:LastAuthor"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159099-fc6d-46a4-b369-361c262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https_x003a__x002f__x002f_jpet_x002e_aspetjournals_x002e_org_x002f_content_x002f_255_x002f_3_x002f_1027" ma:index="12" nillable="true" ma:displayName="Link" ma:format="Hyperlink" ma:internalName="https_x003a__x002f__x002f_jpet_x002e_aspetjournals_x002e_org_x002f_content_x002f_255_x002f_3_x002f_1027">
      <xsd:complexType>
        <xsd:complexContent>
          <xsd:extension base="dms:URL">
            <xsd:sequence>
              <xsd:element name="Url" type="dms:ValidUrl" minOccurs="0" nillable="true"/>
              <xsd:element name="Description" type="xsd:string" nillable="true"/>
            </xsd:sequence>
          </xsd:extension>
        </xsd:complexContent>
      </xsd:complexType>
    </xsd:element>
    <xsd:element name="Author0" ma:index="13" nillable="true" ma:displayName="First Author" ma:description="Adams" ma:format="Dropdown" ma:internalName="Author0">
      <xsd:simpleType>
        <xsd:restriction base="dms:Text">
          <xsd:maxLength value="255"/>
        </xsd:restriction>
      </xsd:simpleType>
    </xsd:element>
    <xsd:element name="LastAuthor" ma:index="14" nillable="true" ma:displayName="Last Author" ma:format="Dropdown" ma:internalName="LastAuthor">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472f85a-06b3-47e5-b273-e3ee90a5446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a9a55-eb00-4796-9161-f5402e13ac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91540d-2672-4882-822c-f4f70c473099}" ma:internalName="TaxCatchAll" ma:showField="CatchAllData" ma:web="274a9a55-eb00-4796-9161-f5402e13ac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925B4-F347-4218-A84D-0FE3C1C85B8C}">
  <ds:schemaRefs>
    <ds:schemaRef ds:uri="http://schemas.openxmlformats.org/officeDocument/2006/bibliography"/>
  </ds:schemaRefs>
</ds:datastoreItem>
</file>

<file path=customXml/itemProps2.xml><?xml version="1.0" encoding="utf-8"?>
<ds:datastoreItem xmlns:ds="http://schemas.openxmlformats.org/officeDocument/2006/customXml" ds:itemID="{158B6DAC-FC0C-4BB6-A454-481E95DF41B7}">
  <ds:schemaRefs>
    <ds:schemaRef ds:uri="http://schemas.microsoft.com/office/2006/metadata/properties"/>
    <ds:schemaRef ds:uri="http://schemas.microsoft.com/office/infopath/2007/PartnerControls"/>
    <ds:schemaRef ds:uri="274a9a55-eb00-4796-9161-f5402e13ac4c"/>
    <ds:schemaRef ds:uri="19159099-fc6d-46a4-b369-361c262d889c"/>
  </ds:schemaRefs>
</ds:datastoreItem>
</file>

<file path=customXml/itemProps3.xml><?xml version="1.0" encoding="utf-8"?>
<ds:datastoreItem xmlns:ds="http://schemas.openxmlformats.org/officeDocument/2006/customXml" ds:itemID="{74148C68-10E7-4B09-BF60-7699F6074EC0}">
  <ds:schemaRefs>
    <ds:schemaRef ds:uri="http://schemas.microsoft.com/sharepoint/v3/contenttype/forms"/>
  </ds:schemaRefs>
</ds:datastoreItem>
</file>

<file path=customXml/itemProps4.xml><?xml version="1.0" encoding="utf-8"?>
<ds:datastoreItem xmlns:ds="http://schemas.openxmlformats.org/officeDocument/2006/customXml" ds:itemID="{E17D0644-01E1-4F4A-B245-CDEC2C67D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159099-fc6d-46a4-b369-361c262d889c"/>
    <ds:schemaRef ds:uri="274a9a55-eb00-4796-9161-f5402e13ac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2329</Words>
  <Characters>13277</Characters>
  <Application>Microsoft Office Word</Application>
  <DocSecurity>0</DocSecurity>
  <Lines>110</Lines>
  <Paragraphs>31</Paragraphs>
  <ScaleCrop>false</ScaleCrop>
  <Company/>
  <LinksUpToDate>false</LinksUpToDate>
  <CharactersWithSpaces>15575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Strugar-Fritsch</dc:creator>
  <cp:keywords/>
  <dc:description/>
  <cp:lastModifiedBy>Kelly Wright</cp:lastModifiedBy>
  <cp:revision>126</cp:revision>
  <dcterms:created xsi:type="dcterms:W3CDTF">2022-10-31T18:22:00Z</dcterms:created>
  <dcterms:modified xsi:type="dcterms:W3CDTF">2023-11-03T16:35:00Z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0x0101004873B5821594A1428A3F3CF2FC7D7D20</vt:lpwstr>
  </property>
  <property fmtid="{D5CDD505-2E9C-101B-9397-08002B2CF9AE}" pid="3" name="MediaServiceImageTags">
    <vt:lpwstr/>
  </property>
</Properties>
</file>